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68"/>
        <w:gridCol w:w="2790"/>
        <w:gridCol w:w="2970"/>
        <w:gridCol w:w="1800"/>
      </w:tblGrid>
      <w:tr w:rsidR="00C17238" w:rsidTr="00B30A57">
        <w:tblPrEx>
          <w:tblCellMar>
            <w:top w:w="0" w:type="dxa"/>
            <w:bottom w:w="0" w:type="dxa"/>
          </w:tblCellMar>
        </w:tblPrEx>
        <w:trPr>
          <w:trHeight w:val="360"/>
        </w:trPr>
        <w:tc>
          <w:tcPr>
            <w:tcW w:w="316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C17238" w:rsidRPr="00B30A57" w:rsidRDefault="00C17238" w:rsidP="00817078">
            <w:pPr>
              <w:tabs>
                <w:tab w:val="left" w:pos="1980"/>
                <w:tab w:val="left" w:pos="2520"/>
              </w:tabs>
              <w:spacing w:after="0"/>
              <w:jc w:val="right"/>
              <w:rPr>
                <w:rFonts w:ascii="Arial" w:hAnsi="Arial" w:cs="Arial"/>
                <w:b/>
                <w:color w:val="0070C0"/>
                <w:sz w:val="20"/>
              </w:rPr>
            </w:pPr>
            <w:r w:rsidRPr="00B30A57">
              <w:rPr>
                <w:rFonts w:ascii="Arial" w:hAnsi="Arial" w:cs="Arial"/>
                <w:b/>
                <w:color w:val="0070C0"/>
                <w:sz w:val="20"/>
              </w:rPr>
              <w:t>ER Log Number:</w:t>
            </w:r>
          </w:p>
        </w:tc>
        <w:tc>
          <w:tcPr>
            <w:tcW w:w="279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C17238" w:rsidRPr="009457FC" w:rsidRDefault="00EB76AF" w:rsidP="00815615">
            <w:pPr>
              <w:spacing w:after="0"/>
              <w:jc w:val="center"/>
              <w:rPr>
                <w:rFonts w:ascii="Arial" w:hAnsi="Arial" w:cs="Arial"/>
                <w:sz w:val="20"/>
              </w:rPr>
            </w:pPr>
            <w:bookmarkStart w:id="0" w:name="ERNumber"/>
            <w:r>
              <w:rPr>
                <w:rFonts w:ascii="Arial" w:hAnsi="Arial" w:cs="Arial"/>
                <w:b/>
                <w:color w:val="FF0000"/>
                <w:sz w:val="22"/>
              </w:rPr>
              <w:t>[</w:t>
            </w:r>
            <w:r w:rsidR="00815615">
              <w:rPr>
                <w:rFonts w:ascii="Arial" w:hAnsi="Arial" w:cs="Arial"/>
                <w:b/>
                <w:color w:val="FF0000"/>
                <w:sz w:val="22"/>
              </w:rPr>
              <w:t>NCR</w:t>
            </w:r>
            <w:r w:rsidR="00C17238">
              <w:rPr>
                <w:rFonts w:ascii="Arial" w:hAnsi="Arial" w:cs="Arial"/>
                <w:b/>
                <w:color w:val="FF0000"/>
                <w:sz w:val="22"/>
              </w:rPr>
              <w:t xml:space="preserve"> Assigned</w:t>
            </w:r>
            <w:r>
              <w:rPr>
                <w:rFonts w:ascii="Arial" w:hAnsi="Arial" w:cs="Arial"/>
                <w:b/>
                <w:color w:val="FF0000"/>
                <w:sz w:val="22"/>
              </w:rPr>
              <w:t>]</w:t>
            </w:r>
            <w:bookmarkEnd w:id="0"/>
          </w:p>
        </w:tc>
        <w:tc>
          <w:tcPr>
            <w:tcW w:w="297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C17238" w:rsidRPr="00CF1AC2" w:rsidRDefault="00C17238" w:rsidP="00817078">
            <w:pPr>
              <w:tabs>
                <w:tab w:val="left" w:pos="1980"/>
                <w:tab w:val="left" w:pos="2520"/>
              </w:tabs>
              <w:spacing w:after="0"/>
              <w:jc w:val="right"/>
              <w:rPr>
                <w:rFonts w:ascii="Arial" w:hAnsi="Arial" w:cs="Arial"/>
                <w:b/>
                <w:color w:val="008000"/>
                <w:sz w:val="20"/>
              </w:rPr>
            </w:pPr>
            <w:r w:rsidRPr="00981A5D">
              <w:rPr>
                <w:rFonts w:ascii="Arial" w:hAnsi="Arial" w:cs="Arial"/>
                <w:b/>
                <w:color w:val="0070C0"/>
                <w:sz w:val="20"/>
              </w:rPr>
              <w:t>Is This a “Wish List” ER?</w:t>
            </w:r>
          </w:p>
        </w:tc>
        <w:tc>
          <w:tcPr>
            <w:tcW w:w="180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Mar>
              <w:left w:w="29" w:type="dxa"/>
              <w:right w:w="29" w:type="dxa"/>
            </w:tcMar>
            <w:vAlign w:val="center"/>
          </w:tcPr>
          <w:p w:rsidR="00C17238" w:rsidRPr="00CF1AC2" w:rsidRDefault="00C17238" w:rsidP="00817078">
            <w:pPr>
              <w:spacing w:after="0"/>
              <w:jc w:val="center"/>
              <w:rPr>
                <w:rFonts w:ascii="Arial" w:hAnsi="Arial" w:cs="Arial"/>
                <w:color w:val="008000"/>
                <w:sz w:val="20"/>
              </w:rPr>
            </w:pPr>
            <w:r w:rsidRPr="00981A5D">
              <w:rPr>
                <w:rFonts w:ascii="Arial" w:hAnsi="Arial" w:cs="Arial"/>
                <w:color w:val="00B050"/>
                <w:sz w:val="20"/>
              </w:rPr>
              <w:t>[</w:t>
            </w:r>
            <w:r w:rsidR="00C26803" w:rsidRPr="00981A5D">
              <w:rPr>
                <w:rFonts w:ascii="Arial" w:hAnsi="Arial" w:cs="Arial"/>
                <w:color w:val="00B050"/>
                <w:sz w:val="20"/>
              </w:rPr>
              <w:t xml:space="preserve">Put </w:t>
            </w:r>
            <w:r w:rsidRPr="00981A5D">
              <w:rPr>
                <w:rFonts w:ascii="Arial" w:hAnsi="Arial" w:cs="Arial"/>
                <w:color w:val="00B050"/>
                <w:sz w:val="20"/>
              </w:rPr>
              <w:t>Yes or No</w:t>
            </w:r>
            <w:r w:rsidR="00C26803" w:rsidRPr="00981A5D">
              <w:rPr>
                <w:rFonts w:ascii="Arial" w:hAnsi="Arial" w:cs="Arial"/>
                <w:color w:val="00B050"/>
                <w:sz w:val="20"/>
              </w:rPr>
              <w:t>]</w:t>
            </w:r>
            <w:r w:rsidR="00BB6AFD" w:rsidRPr="00981A5D">
              <w:rPr>
                <w:rFonts w:ascii="Arial" w:hAnsi="Arial" w:cs="Arial"/>
                <w:color w:val="00B050"/>
                <w:sz w:val="20"/>
              </w:rPr>
              <w:t xml:space="preserve"> </w:t>
            </w:r>
            <w:r w:rsidR="00C26803" w:rsidRPr="00981A5D">
              <w:rPr>
                <w:rFonts w:ascii="Arial" w:hAnsi="Arial" w:cs="Arial"/>
                <w:color w:val="00B050"/>
                <w:sz w:val="20"/>
              </w:rPr>
              <w:br/>
            </w:r>
            <w:r w:rsidR="00C26803" w:rsidRPr="00981A5D">
              <w:rPr>
                <w:rFonts w:ascii="Arial" w:hAnsi="Arial" w:cs="Arial"/>
                <w:color w:val="00B050"/>
                <w:sz w:val="16"/>
              </w:rPr>
              <w:t>(s</w:t>
            </w:r>
            <w:r w:rsidR="00BB6AFD" w:rsidRPr="00981A5D">
              <w:rPr>
                <w:rFonts w:ascii="Arial" w:hAnsi="Arial" w:cs="Arial"/>
                <w:color w:val="00B050"/>
                <w:sz w:val="16"/>
              </w:rPr>
              <w:t xml:space="preserve">ee </w:t>
            </w:r>
            <w:r w:rsidR="00C26803" w:rsidRPr="00981A5D">
              <w:rPr>
                <w:rFonts w:ascii="Arial" w:hAnsi="Arial" w:cs="Arial"/>
                <w:color w:val="00B050"/>
                <w:sz w:val="16"/>
              </w:rPr>
              <w:t xml:space="preserve">Note </w:t>
            </w:r>
            <w:r w:rsidR="00BB6AFD" w:rsidRPr="00981A5D">
              <w:rPr>
                <w:rFonts w:ascii="Arial" w:hAnsi="Arial" w:cs="Arial"/>
                <w:color w:val="00B050"/>
                <w:sz w:val="16"/>
              </w:rPr>
              <w:footnoteReference w:id="1"/>
            </w:r>
            <w:r w:rsidR="00C26803" w:rsidRPr="00981A5D">
              <w:rPr>
                <w:rFonts w:ascii="Arial" w:hAnsi="Arial" w:cs="Arial"/>
                <w:color w:val="00B050"/>
                <w:sz w:val="16"/>
              </w:rPr>
              <w:t xml:space="preserve"> below</w:t>
            </w:r>
            <w:r w:rsidR="00981A5D">
              <w:rPr>
                <w:rFonts w:ascii="Arial" w:hAnsi="Arial" w:cs="Arial"/>
                <w:color w:val="00B050"/>
                <w:sz w:val="16"/>
              </w:rPr>
              <w:t>!</w:t>
            </w:r>
            <w:bookmarkStart w:id="1" w:name="_GoBack"/>
            <w:bookmarkEnd w:id="1"/>
            <w:r w:rsidR="00C26803" w:rsidRPr="00981A5D">
              <w:rPr>
                <w:rFonts w:ascii="Arial" w:hAnsi="Arial" w:cs="Arial"/>
                <w:color w:val="00B050"/>
                <w:sz w:val="16"/>
              </w:rPr>
              <w:t>)</w:t>
            </w:r>
          </w:p>
        </w:tc>
      </w:tr>
      <w:tr w:rsidR="00D848C4" w:rsidTr="00B30A57">
        <w:tblPrEx>
          <w:tblCellMar>
            <w:top w:w="0" w:type="dxa"/>
            <w:bottom w:w="0" w:type="dxa"/>
          </w:tblCellMar>
        </w:tblPrEx>
        <w:trPr>
          <w:trHeight w:val="360"/>
        </w:trPr>
        <w:tc>
          <w:tcPr>
            <w:tcW w:w="316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B30A57" w:rsidRDefault="00D848C4" w:rsidP="005526F0">
            <w:pPr>
              <w:tabs>
                <w:tab w:val="left" w:pos="1980"/>
                <w:tab w:val="left" w:pos="2520"/>
              </w:tabs>
              <w:spacing w:after="0"/>
              <w:jc w:val="right"/>
              <w:rPr>
                <w:rFonts w:ascii="Arial" w:hAnsi="Arial" w:cs="Arial"/>
                <w:b/>
                <w:color w:val="0070C0"/>
                <w:sz w:val="20"/>
              </w:rPr>
            </w:pPr>
            <w:r w:rsidRPr="00B30A57">
              <w:rPr>
                <w:rFonts w:ascii="Arial" w:hAnsi="Arial" w:cs="Arial"/>
                <w:b/>
                <w:color w:val="0070C0"/>
                <w:sz w:val="20"/>
              </w:rPr>
              <w:t>Title of Enhancement:</w:t>
            </w:r>
          </w:p>
        </w:tc>
        <w:tc>
          <w:tcPr>
            <w:tcW w:w="7560" w:type="dxa"/>
            <w:gridSpan w:val="3"/>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D848C4" w:rsidP="005526F0">
            <w:pPr>
              <w:spacing w:after="0"/>
              <w:rPr>
                <w:rFonts w:ascii="Arial" w:hAnsi="Arial" w:cs="Arial"/>
                <w:sz w:val="20"/>
              </w:rPr>
            </w:pPr>
          </w:p>
        </w:tc>
      </w:tr>
      <w:tr w:rsidR="00D848C4" w:rsidTr="00B30A57">
        <w:tblPrEx>
          <w:tblCellMar>
            <w:top w:w="0" w:type="dxa"/>
            <w:bottom w:w="0" w:type="dxa"/>
          </w:tblCellMar>
        </w:tblPrEx>
        <w:trPr>
          <w:trHeight w:val="360"/>
        </w:trPr>
        <w:tc>
          <w:tcPr>
            <w:tcW w:w="316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B30A57" w:rsidRDefault="00D848C4" w:rsidP="005526F0">
            <w:pPr>
              <w:tabs>
                <w:tab w:val="left" w:pos="1980"/>
                <w:tab w:val="left" w:pos="2520"/>
              </w:tabs>
              <w:spacing w:after="0"/>
              <w:jc w:val="right"/>
              <w:rPr>
                <w:rFonts w:ascii="Arial" w:hAnsi="Arial" w:cs="Arial"/>
                <w:b/>
                <w:color w:val="0070C0"/>
                <w:sz w:val="20"/>
              </w:rPr>
            </w:pPr>
            <w:r w:rsidRPr="00B30A57">
              <w:rPr>
                <w:rFonts w:ascii="Arial" w:hAnsi="Arial" w:cs="Arial"/>
                <w:b/>
                <w:color w:val="0070C0"/>
                <w:sz w:val="20"/>
              </w:rPr>
              <w:t>Related Enhancements:</w:t>
            </w:r>
          </w:p>
        </w:tc>
        <w:tc>
          <w:tcPr>
            <w:tcW w:w="7560" w:type="dxa"/>
            <w:gridSpan w:val="3"/>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D848C4" w:rsidP="00521BB1">
            <w:pPr>
              <w:spacing w:after="0"/>
              <w:rPr>
                <w:rFonts w:ascii="Arial" w:hAnsi="Arial" w:cs="Arial"/>
                <w:sz w:val="20"/>
              </w:rPr>
            </w:pPr>
          </w:p>
        </w:tc>
      </w:tr>
      <w:tr w:rsidR="00D848C4" w:rsidTr="00B30A57">
        <w:tblPrEx>
          <w:tblCellMar>
            <w:top w:w="0" w:type="dxa"/>
            <w:bottom w:w="0" w:type="dxa"/>
          </w:tblCellMar>
        </w:tblPrEx>
        <w:trPr>
          <w:trHeight w:val="360"/>
        </w:trPr>
        <w:tc>
          <w:tcPr>
            <w:tcW w:w="316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B30A57" w:rsidRDefault="00521BB1" w:rsidP="00521BB1">
            <w:pPr>
              <w:tabs>
                <w:tab w:val="left" w:pos="1980"/>
                <w:tab w:val="left" w:pos="2520"/>
              </w:tabs>
              <w:spacing w:after="0"/>
              <w:jc w:val="right"/>
              <w:rPr>
                <w:rFonts w:ascii="Arial" w:hAnsi="Arial" w:cs="Arial"/>
                <w:b/>
                <w:color w:val="0070C0"/>
                <w:sz w:val="20"/>
              </w:rPr>
            </w:pPr>
            <w:r w:rsidRPr="00B30A57">
              <w:rPr>
                <w:rFonts w:ascii="Arial" w:hAnsi="Arial" w:cs="Arial"/>
                <w:b/>
                <w:color w:val="0070C0"/>
                <w:sz w:val="20"/>
              </w:rPr>
              <w:t xml:space="preserve">Channel Partner </w:t>
            </w:r>
            <w:r w:rsidR="00D848C4" w:rsidRPr="00B30A57">
              <w:rPr>
                <w:rFonts w:ascii="Arial" w:hAnsi="Arial" w:cs="Arial"/>
                <w:b/>
                <w:color w:val="0070C0"/>
                <w:sz w:val="20"/>
              </w:rPr>
              <w:t>Name:</w:t>
            </w:r>
          </w:p>
        </w:tc>
        <w:tc>
          <w:tcPr>
            <w:tcW w:w="7560" w:type="dxa"/>
            <w:gridSpan w:val="3"/>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D848C4" w:rsidP="005526F0">
            <w:pPr>
              <w:spacing w:after="0"/>
              <w:rPr>
                <w:rFonts w:ascii="Arial" w:hAnsi="Arial" w:cs="Arial"/>
                <w:sz w:val="20"/>
              </w:rPr>
            </w:pPr>
          </w:p>
        </w:tc>
      </w:tr>
      <w:tr w:rsidR="00521BB1" w:rsidTr="00B30A57">
        <w:tblPrEx>
          <w:tblCellMar>
            <w:top w:w="0" w:type="dxa"/>
            <w:bottom w:w="0" w:type="dxa"/>
          </w:tblCellMar>
        </w:tblPrEx>
        <w:trPr>
          <w:trHeight w:val="360"/>
        </w:trPr>
        <w:tc>
          <w:tcPr>
            <w:tcW w:w="316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521BB1" w:rsidRPr="00B30A57" w:rsidRDefault="00521BB1" w:rsidP="005526F0">
            <w:pPr>
              <w:tabs>
                <w:tab w:val="left" w:pos="1980"/>
                <w:tab w:val="left" w:pos="2520"/>
              </w:tabs>
              <w:spacing w:after="0"/>
              <w:jc w:val="right"/>
              <w:rPr>
                <w:rFonts w:ascii="Arial" w:hAnsi="Arial" w:cs="Arial"/>
                <w:b/>
                <w:color w:val="0070C0"/>
                <w:sz w:val="20"/>
              </w:rPr>
            </w:pPr>
            <w:r w:rsidRPr="00B30A57">
              <w:rPr>
                <w:rFonts w:ascii="Arial" w:hAnsi="Arial" w:cs="Arial"/>
                <w:b/>
                <w:color w:val="0070C0"/>
                <w:sz w:val="20"/>
              </w:rPr>
              <w:t>End User Name:</w:t>
            </w:r>
          </w:p>
        </w:tc>
        <w:tc>
          <w:tcPr>
            <w:tcW w:w="7560" w:type="dxa"/>
            <w:gridSpan w:val="3"/>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521BB1" w:rsidRPr="009457FC" w:rsidRDefault="00521BB1" w:rsidP="00521BB1">
            <w:pPr>
              <w:spacing w:after="0"/>
              <w:rPr>
                <w:rFonts w:ascii="Arial" w:hAnsi="Arial" w:cs="Arial"/>
                <w:sz w:val="20"/>
              </w:rPr>
            </w:pPr>
            <w:r w:rsidRPr="009457FC">
              <w:rPr>
                <w:rFonts w:ascii="Arial" w:hAnsi="Arial" w:cs="Arial"/>
                <w:sz w:val="20"/>
              </w:rPr>
              <w:t>[</w:t>
            </w:r>
            <w:r>
              <w:rPr>
                <w:rFonts w:ascii="Arial" w:hAnsi="Arial" w:cs="Arial"/>
                <w:sz w:val="20"/>
              </w:rPr>
              <w:t xml:space="preserve">Put customer store/chain </w:t>
            </w:r>
            <w:r w:rsidRPr="009457FC">
              <w:rPr>
                <w:rFonts w:ascii="Arial" w:hAnsi="Arial" w:cs="Arial"/>
                <w:sz w:val="20"/>
              </w:rPr>
              <w:t>name</w:t>
            </w:r>
            <w:r>
              <w:rPr>
                <w:rFonts w:ascii="Arial" w:hAnsi="Arial" w:cs="Arial"/>
                <w:sz w:val="20"/>
              </w:rPr>
              <w:t xml:space="preserve"> or “Market” if for multiple/future end-users</w:t>
            </w:r>
            <w:r w:rsidRPr="009457FC">
              <w:rPr>
                <w:rFonts w:ascii="Arial" w:hAnsi="Arial" w:cs="Arial"/>
                <w:sz w:val="20"/>
              </w:rPr>
              <w:t>]</w:t>
            </w:r>
          </w:p>
        </w:tc>
      </w:tr>
      <w:tr w:rsidR="00D848C4" w:rsidTr="00B30A57">
        <w:tblPrEx>
          <w:tblCellMar>
            <w:top w:w="0" w:type="dxa"/>
            <w:bottom w:w="0" w:type="dxa"/>
          </w:tblCellMar>
        </w:tblPrEx>
        <w:trPr>
          <w:trHeight w:val="360"/>
        </w:trPr>
        <w:tc>
          <w:tcPr>
            <w:tcW w:w="316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B30A57" w:rsidRDefault="00D848C4" w:rsidP="005526F0">
            <w:pPr>
              <w:tabs>
                <w:tab w:val="left" w:pos="1980"/>
                <w:tab w:val="left" w:pos="2520"/>
              </w:tabs>
              <w:spacing w:after="0"/>
              <w:jc w:val="right"/>
              <w:rPr>
                <w:rFonts w:ascii="Arial" w:hAnsi="Arial" w:cs="Arial"/>
                <w:b/>
                <w:color w:val="0070C0"/>
                <w:sz w:val="18"/>
              </w:rPr>
            </w:pPr>
            <w:r w:rsidRPr="00B30A57">
              <w:rPr>
                <w:rFonts w:ascii="Arial" w:hAnsi="Arial" w:cs="Arial"/>
                <w:b/>
                <w:color w:val="0070C0"/>
                <w:sz w:val="20"/>
              </w:rPr>
              <w:t>Originator Name/eMail/Phone:</w:t>
            </w:r>
          </w:p>
        </w:tc>
        <w:tc>
          <w:tcPr>
            <w:tcW w:w="279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D848C4" w:rsidP="00521BB1">
            <w:pPr>
              <w:spacing w:after="0"/>
              <w:rPr>
                <w:rFonts w:ascii="Arial" w:hAnsi="Arial" w:cs="Arial"/>
                <w:sz w:val="20"/>
              </w:rPr>
            </w:pPr>
            <w:r w:rsidRPr="009457FC">
              <w:rPr>
                <w:rFonts w:ascii="Arial" w:hAnsi="Arial" w:cs="Arial"/>
                <w:sz w:val="20"/>
              </w:rPr>
              <w:t>[</w:t>
            </w:r>
            <w:r w:rsidR="00521BB1">
              <w:rPr>
                <w:rFonts w:ascii="Arial" w:hAnsi="Arial" w:cs="Arial"/>
                <w:sz w:val="20"/>
              </w:rPr>
              <w:t xml:space="preserve">Put </w:t>
            </w:r>
            <w:r w:rsidRPr="009457FC">
              <w:rPr>
                <w:rFonts w:ascii="Arial" w:hAnsi="Arial" w:cs="Arial"/>
                <w:sz w:val="20"/>
              </w:rPr>
              <w:t>Writer</w:t>
            </w:r>
            <w:r w:rsidR="008D4E17">
              <w:rPr>
                <w:rFonts w:ascii="Arial" w:hAnsi="Arial" w:cs="Arial"/>
                <w:sz w:val="20"/>
              </w:rPr>
              <w:t xml:space="preserve"> Here</w:t>
            </w:r>
            <w:r w:rsidRPr="009457FC">
              <w:rPr>
                <w:rFonts w:ascii="Arial" w:hAnsi="Arial" w:cs="Arial"/>
                <w:sz w:val="20"/>
              </w:rPr>
              <w:t>]</w:t>
            </w:r>
          </w:p>
        </w:tc>
        <w:tc>
          <w:tcPr>
            <w:tcW w:w="297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981A5D" w:rsidP="00981A5D">
            <w:pPr>
              <w:tabs>
                <w:tab w:val="left" w:pos="1980"/>
                <w:tab w:val="left" w:pos="2520"/>
              </w:tabs>
              <w:spacing w:after="0"/>
              <w:jc w:val="center"/>
              <w:rPr>
                <w:rFonts w:ascii="Arial" w:hAnsi="Arial" w:cs="Arial"/>
                <w:sz w:val="20"/>
              </w:rPr>
            </w:pPr>
            <w:hyperlink r:id="rId8" w:history="1">
              <w:r w:rsidRPr="0023769F">
                <w:rPr>
                  <w:rStyle w:val="Hyperlink"/>
                  <w:rFonts w:ascii="Arial" w:hAnsi="Arial" w:cs="Arial"/>
                  <w:sz w:val="20"/>
                </w:rPr>
                <w:t>xxxxx@yyyyy.com</w:t>
              </w:r>
            </w:hyperlink>
          </w:p>
        </w:tc>
        <w:tc>
          <w:tcPr>
            <w:tcW w:w="180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D848C4" w:rsidP="005526F0">
            <w:pPr>
              <w:spacing w:after="0"/>
              <w:jc w:val="center"/>
              <w:rPr>
                <w:rFonts w:ascii="Arial" w:hAnsi="Arial" w:cs="Arial"/>
                <w:sz w:val="20"/>
              </w:rPr>
            </w:pPr>
            <w:r w:rsidRPr="009457FC">
              <w:rPr>
                <w:rFonts w:ascii="Arial" w:hAnsi="Arial" w:cs="Arial"/>
                <w:sz w:val="20"/>
              </w:rPr>
              <w:t>(xxx) xxx-xxxx</w:t>
            </w:r>
          </w:p>
        </w:tc>
      </w:tr>
      <w:tr w:rsidR="00D848C4" w:rsidTr="00B30A57">
        <w:tblPrEx>
          <w:tblCellMar>
            <w:top w:w="0" w:type="dxa"/>
            <w:bottom w:w="0" w:type="dxa"/>
          </w:tblCellMar>
        </w:tblPrEx>
        <w:trPr>
          <w:trHeight w:val="360"/>
        </w:trPr>
        <w:tc>
          <w:tcPr>
            <w:tcW w:w="316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B30A57" w:rsidRDefault="00521BB1" w:rsidP="00521BB1">
            <w:pPr>
              <w:tabs>
                <w:tab w:val="left" w:pos="1980"/>
                <w:tab w:val="left" w:pos="2520"/>
              </w:tabs>
              <w:spacing w:after="0"/>
              <w:jc w:val="right"/>
              <w:rPr>
                <w:rFonts w:ascii="Arial" w:hAnsi="Arial" w:cs="Arial"/>
                <w:b/>
                <w:color w:val="0070C0"/>
                <w:sz w:val="18"/>
              </w:rPr>
            </w:pPr>
            <w:r w:rsidRPr="00B30A57">
              <w:rPr>
                <w:rFonts w:ascii="Arial" w:hAnsi="Arial" w:cs="Arial"/>
                <w:b/>
                <w:color w:val="0070C0"/>
                <w:sz w:val="20"/>
              </w:rPr>
              <w:t xml:space="preserve">NCR F.C. </w:t>
            </w:r>
            <w:r w:rsidR="00D848C4" w:rsidRPr="00B30A57">
              <w:rPr>
                <w:rFonts w:ascii="Arial" w:hAnsi="Arial" w:cs="Arial"/>
                <w:b/>
                <w:color w:val="0070C0"/>
                <w:sz w:val="20"/>
              </w:rPr>
              <w:t>Name/eMail/Phone:</w:t>
            </w:r>
          </w:p>
        </w:tc>
        <w:tc>
          <w:tcPr>
            <w:tcW w:w="279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981A5D" w:rsidP="00521BB1">
            <w:pPr>
              <w:spacing w:after="0"/>
              <w:rPr>
                <w:rFonts w:ascii="Arial" w:hAnsi="Arial" w:cs="Arial"/>
                <w:sz w:val="20"/>
              </w:rPr>
            </w:pPr>
            <w:r>
              <w:rPr>
                <w:rFonts w:ascii="Arial" w:hAnsi="Arial" w:cs="Arial"/>
                <w:sz w:val="20"/>
              </w:rPr>
              <w:t>Jeff Galing</w:t>
            </w:r>
          </w:p>
        </w:tc>
        <w:tc>
          <w:tcPr>
            <w:tcW w:w="297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981A5D" w:rsidP="00981A5D">
            <w:pPr>
              <w:tabs>
                <w:tab w:val="left" w:pos="1980"/>
                <w:tab w:val="left" w:pos="2520"/>
              </w:tabs>
              <w:spacing w:after="0"/>
              <w:jc w:val="center"/>
              <w:rPr>
                <w:rFonts w:ascii="Arial" w:hAnsi="Arial" w:cs="Arial"/>
                <w:sz w:val="20"/>
              </w:rPr>
            </w:pPr>
            <w:hyperlink r:id="rId9" w:history="1">
              <w:r w:rsidRPr="0023769F">
                <w:rPr>
                  <w:rStyle w:val="Hyperlink"/>
                  <w:rFonts w:ascii="Arial" w:hAnsi="Arial" w:cs="Arial"/>
                  <w:sz w:val="20"/>
                </w:rPr>
                <w:t>Jeff.Galing@NCR.com</w:t>
              </w:r>
            </w:hyperlink>
          </w:p>
        </w:tc>
        <w:tc>
          <w:tcPr>
            <w:tcW w:w="180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D848C4" w:rsidP="005526F0">
            <w:pPr>
              <w:spacing w:after="0"/>
              <w:jc w:val="center"/>
              <w:rPr>
                <w:rFonts w:ascii="Arial" w:hAnsi="Arial" w:cs="Arial"/>
                <w:sz w:val="20"/>
              </w:rPr>
            </w:pPr>
            <w:r w:rsidRPr="009457FC">
              <w:rPr>
                <w:rFonts w:ascii="Arial" w:hAnsi="Arial" w:cs="Arial"/>
                <w:sz w:val="20"/>
              </w:rPr>
              <w:t>(xxx) xxx-xxxx</w:t>
            </w:r>
          </w:p>
        </w:tc>
      </w:tr>
      <w:tr w:rsidR="00D848C4" w:rsidTr="00B30A57">
        <w:tblPrEx>
          <w:tblCellMar>
            <w:top w:w="0" w:type="dxa"/>
            <w:bottom w:w="0" w:type="dxa"/>
          </w:tblCellMar>
        </w:tblPrEx>
        <w:trPr>
          <w:trHeight w:val="360"/>
        </w:trPr>
        <w:tc>
          <w:tcPr>
            <w:tcW w:w="316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B30A57" w:rsidRDefault="00D848C4" w:rsidP="005526F0">
            <w:pPr>
              <w:pStyle w:val="Caption"/>
              <w:tabs>
                <w:tab w:val="clear" w:pos="2520"/>
              </w:tabs>
              <w:ind w:right="-18"/>
              <w:jc w:val="right"/>
              <w:rPr>
                <w:rFonts w:ascii="Arial" w:hAnsi="Arial" w:cs="Arial"/>
                <w:color w:val="0070C0"/>
                <w:sz w:val="20"/>
              </w:rPr>
            </w:pPr>
            <w:r w:rsidRPr="00B30A57">
              <w:rPr>
                <w:rFonts w:ascii="Arial" w:hAnsi="Arial" w:cs="Arial"/>
                <w:color w:val="0070C0"/>
                <w:sz w:val="20"/>
              </w:rPr>
              <w:t xml:space="preserve">Target Product or System: </w:t>
            </w:r>
          </w:p>
        </w:tc>
        <w:tc>
          <w:tcPr>
            <w:tcW w:w="279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Mar>
              <w:left w:w="29" w:type="dxa"/>
              <w:right w:w="29" w:type="dxa"/>
            </w:tcMar>
            <w:vAlign w:val="center"/>
          </w:tcPr>
          <w:p w:rsidR="00D848C4" w:rsidRPr="009457FC" w:rsidRDefault="00D848C4" w:rsidP="00521BB1">
            <w:pPr>
              <w:spacing w:after="0"/>
              <w:jc w:val="center"/>
              <w:rPr>
                <w:rFonts w:ascii="Arial" w:hAnsi="Arial" w:cs="Arial"/>
                <w:sz w:val="20"/>
              </w:rPr>
            </w:pPr>
            <w:r>
              <w:rPr>
                <w:rFonts w:ascii="Arial" w:hAnsi="Arial" w:cs="Arial"/>
                <w:sz w:val="20"/>
              </w:rPr>
              <w:t>[</w:t>
            </w:r>
            <w:r w:rsidR="00521BB1">
              <w:rPr>
                <w:rFonts w:ascii="Arial" w:hAnsi="Arial" w:cs="Arial"/>
                <w:sz w:val="20"/>
              </w:rPr>
              <w:t xml:space="preserve">ENCOR, </w:t>
            </w:r>
            <w:r>
              <w:rPr>
                <w:rFonts w:ascii="Arial" w:hAnsi="Arial" w:cs="Arial"/>
                <w:sz w:val="20"/>
              </w:rPr>
              <w:t>ISS45 V</w:t>
            </w:r>
            <w:r w:rsidR="00BB6AFD">
              <w:rPr>
                <w:rFonts w:ascii="Arial" w:hAnsi="Arial" w:cs="Arial"/>
                <w:sz w:val="20"/>
              </w:rPr>
              <w:t>8</w:t>
            </w:r>
            <w:r w:rsidR="00521BB1">
              <w:rPr>
                <w:rFonts w:ascii="Arial" w:hAnsi="Arial" w:cs="Arial"/>
                <w:sz w:val="20"/>
              </w:rPr>
              <w:t>, SM V2</w:t>
            </w:r>
            <w:r>
              <w:rPr>
                <w:rFonts w:ascii="Arial" w:hAnsi="Arial" w:cs="Arial"/>
                <w:sz w:val="20"/>
              </w:rPr>
              <w:t>]</w:t>
            </w:r>
          </w:p>
        </w:tc>
        <w:tc>
          <w:tcPr>
            <w:tcW w:w="297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81A5D" w:rsidRDefault="00D848C4" w:rsidP="005526F0">
            <w:pPr>
              <w:spacing w:after="0"/>
              <w:jc w:val="right"/>
              <w:rPr>
                <w:rFonts w:ascii="Arial" w:hAnsi="Arial" w:cs="Arial"/>
                <w:b/>
                <w:color w:val="0070C0"/>
              </w:rPr>
            </w:pPr>
            <w:r w:rsidRPr="00981A5D">
              <w:rPr>
                <w:rFonts w:ascii="Arial" w:hAnsi="Arial" w:cs="Arial"/>
                <w:b/>
                <w:color w:val="0070C0"/>
                <w:sz w:val="20"/>
              </w:rPr>
              <w:t>Initial Date of E.R.:</w:t>
            </w:r>
          </w:p>
        </w:tc>
        <w:tc>
          <w:tcPr>
            <w:tcW w:w="180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8D4E17" w:rsidP="00521BB1">
            <w:pPr>
              <w:pStyle w:val="Heading1"/>
              <w:spacing w:after="0"/>
              <w:rPr>
                <w:rFonts w:cs="Arial"/>
                <w:b w:val="0"/>
              </w:rPr>
            </w:pPr>
            <w:r>
              <w:rPr>
                <w:rFonts w:cs="Arial"/>
                <w:b w:val="0"/>
              </w:rPr>
              <w:t>01-</w:t>
            </w:r>
            <w:r w:rsidR="006B03A7">
              <w:rPr>
                <w:rFonts w:cs="Arial"/>
                <w:b w:val="0"/>
              </w:rPr>
              <w:t>May</w:t>
            </w:r>
            <w:r>
              <w:rPr>
                <w:rFonts w:cs="Arial"/>
                <w:b w:val="0"/>
              </w:rPr>
              <w:t>-</w:t>
            </w:r>
            <w:r w:rsidR="00CF1AC2">
              <w:rPr>
                <w:rFonts w:cs="Arial"/>
                <w:b w:val="0"/>
              </w:rPr>
              <w:t>1</w:t>
            </w:r>
            <w:r w:rsidR="00521BB1">
              <w:rPr>
                <w:rFonts w:cs="Arial"/>
                <w:b w:val="0"/>
              </w:rPr>
              <w:t>9</w:t>
            </w:r>
          </w:p>
        </w:tc>
      </w:tr>
      <w:tr w:rsidR="00D848C4" w:rsidTr="00B30A57">
        <w:tblPrEx>
          <w:tblCellMar>
            <w:top w:w="0" w:type="dxa"/>
            <w:bottom w:w="0" w:type="dxa"/>
          </w:tblCellMar>
        </w:tblPrEx>
        <w:trPr>
          <w:trHeight w:val="45"/>
        </w:trPr>
        <w:tc>
          <w:tcPr>
            <w:tcW w:w="316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B30A57" w:rsidRDefault="00D848C4" w:rsidP="005526F0">
            <w:pPr>
              <w:pStyle w:val="Caption"/>
              <w:tabs>
                <w:tab w:val="clear" w:pos="2520"/>
              </w:tabs>
              <w:ind w:right="-18"/>
              <w:jc w:val="right"/>
              <w:rPr>
                <w:rFonts w:ascii="Arial" w:hAnsi="Arial" w:cs="Arial"/>
                <w:color w:val="0070C0"/>
                <w:sz w:val="20"/>
              </w:rPr>
            </w:pPr>
            <w:r w:rsidRPr="00B30A57">
              <w:rPr>
                <w:rFonts w:ascii="Arial" w:hAnsi="Arial" w:cs="Arial"/>
                <w:color w:val="0070C0"/>
                <w:sz w:val="20"/>
              </w:rPr>
              <w:t>Version</w:t>
            </w:r>
            <w:r w:rsidR="00C17238" w:rsidRPr="00B30A57">
              <w:rPr>
                <w:rFonts w:ascii="Arial" w:hAnsi="Arial" w:cs="Arial"/>
                <w:color w:val="0070C0"/>
                <w:sz w:val="20"/>
              </w:rPr>
              <w:t>/Issue</w:t>
            </w:r>
            <w:r w:rsidRPr="00B30A57">
              <w:rPr>
                <w:rFonts w:ascii="Arial" w:hAnsi="Arial" w:cs="Arial"/>
                <w:color w:val="0070C0"/>
                <w:sz w:val="20"/>
              </w:rPr>
              <w:t xml:space="preserve"> of this E.R.:</w:t>
            </w:r>
          </w:p>
        </w:tc>
        <w:tc>
          <w:tcPr>
            <w:tcW w:w="279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D848C4" w:rsidP="005526F0">
            <w:pPr>
              <w:spacing w:after="0"/>
              <w:jc w:val="center"/>
              <w:rPr>
                <w:rFonts w:ascii="Arial" w:hAnsi="Arial" w:cs="Arial"/>
                <w:sz w:val="20"/>
              </w:rPr>
            </w:pPr>
            <w:r>
              <w:rPr>
                <w:rFonts w:ascii="Arial" w:hAnsi="Arial" w:cs="Arial"/>
                <w:sz w:val="20"/>
              </w:rPr>
              <w:t>Version 1</w:t>
            </w:r>
          </w:p>
        </w:tc>
        <w:tc>
          <w:tcPr>
            <w:tcW w:w="297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81A5D" w:rsidRDefault="00D848C4" w:rsidP="005526F0">
            <w:pPr>
              <w:spacing w:after="0"/>
              <w:jc w:val="right"/>
              <w:rPr>
                <w:rFonts w:ascii="Arial" w:hAnsi="Arial" w:cs="Arial"/>
                <w:b/>
                <w:color w:val="0070C0"/>
              </w:rPr>
            </w:pPr>
            <w:r w:rsidRPr="00981A5D">
              <w:rPr>
                <w:rFonts w:ascii="Arial" w:hAnsi="Arial" w:cs="Arial"/>
                <w:b/>
                <w:color w:val="0070C0"/>
                <w:sz w:val="20"/>
              </w:rPr>
              <w:t>Date of This Version:</w:t>
            </w:r>
          </w:p>
        </w:tc>
        <w:tc>
          <w:tcPr>
            <w:tcW w:w="180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rsidR="00D848C4" w:rsidRPr="009457FC" w:rsidRDefault="006B03A7" w:rsidP="00521BB1">
            <w:pPr>
              <w:spacing w:after="0"/>
              <w:jc w:val="center"/>
              <w:rPr>
                <w:rFonts w:ascii="Arial" w:hAnsi="Arial" w:cs="Arial"/>
                <w:sz w:val="20"/>
              </w:rPr>
            </w:pPr>
            <w:r>
              <w:rPr>
                <w:rFonts w:ascii="Arial" w:hAnsi="Arial" w:cs="Arial"/>
                <w:sz w:val="20"/>
              </w:rPr>
              <w:t>01-May</w:t>
            </w:r>
            <w:r w:rsidR="008D4E17">
              <w:rPr>
                <w:rFonts w:ascii="Arial" w:hAnsi="Arial" w:cs="Arial"/>
                <w:sz w:val="20"/>
              </w:rPr>
              <w:t>-</w:t>
            </w:r>
            <w:r w:rsidR="00CF1AC2">
              <w:rPr>
                <w:rFonts w:ascii="Arial" w:hAnsi="Arial" w:cs="Arial"/>
                <w:sz w:val="20"/>
              </w:rPr>
              <w:t>1</w:t>
            </w:r>
            <w:r w:rsidR="00521BB1">
              <w:rPr>
                <w:rFonts w:ascii="Arial" w:hAnsi="Arial" w:cs="Arial"/>
                <w:sz w:val="20"/>
              </w:rPr>
              <w:t>9</w:t>
            </w:r>
          </w:p>
        </w:tc>
      </w:tr>
    </w:tbl>
    <w:p w:rsidR="00D848C4" w:rsidRPr="0013558B" w:rsidRDefault="00D848C4" w:rsidP="0013558B">
      <w:pPr>
        <w:pStyle w:val="Heading2"/>
      </w:pPr>
      <w:r w:rsidRPr="0013558B">
        <w:t>Summary of Enhancement and Rationale</w:t>
      </w:r>
    </w:p>
    <w:tbl>
      <w:tblPr>
        <w:tblW w:w="0" w:type="auto"/>
        <w:tblBorders>
          <w:top w:val="single" w:sz="6" w:space="0" w:color="008000"/>
          <w:left w:val="single" w:sz="6" w:space="0" w:color="008000"/>
          <w:bottom w:val="single" w:sz="6" w:space="0" w:color="008000"/>
          <w:right w:val="single" w:sz="6" w:space="0" w:color="008000"/>
          <w:insideH w:val="single" w:sz="6" w:space="0" w:color="008000"/>
          <w:insideV w:val="single" w:sz="6" w:space="0" w:color="008000"/>
        </w:tblBorders>
        <w:tblLayout w:type="fixed"/>
        <w:tblLook w:val="0000" w:firstRow="0" w:lastRow="0" w:firstColumn="0" w:lastColumn="0" w:noHBand="0" w:noVBand="0"/>
      </w:tblPr>
      <w:tblGrid>
        <w:gridCol w:w="10728"/>
      </w:tblGrid>
      <w:tr w:rsidR="00D848C4" w:rsidRPr="00BB6AFD" w:rsidTr="00CF1AC2">
        <w:tblPrEx>
          <w:tblCellMar>
            <w:top w:w="0" w:type="dxa"/>
            <w:bottom w:w="0" w:type="dxa"/>
          </w:tblCellMar>
        </w:tblPrEx>
        <w:tc>
          <w:tcPr>
            <w:tcW w:w="10728" w:type="dxa"/>
          </w:tcPr>
          <w:p w:rsidR="00D848C4" w:rsidRPr="00BB6AFD" w:rsidRDefault="00D848C4" w:rsidP="00CF1AC2">
            <w:pPr>
              <w:spacing w:after="0"/>
              <w:jc w:val="both"/>
              <w:rPr>
                <w:rFonts w:ascii="Arial" w:hAnsi="Arial"/>
                <w:i/>
                <w:color w:val="48A43E"/>
                <w:sz w:val="16"/>
              </w:rPr>
            </w:pPr>
            <w:r w:rsidRPr="00BB6AFD">
              <w:rPr>
                <w:rFonts w:ascii="Arial" w:hAnsi="Arial"/>
                <w:i/>
                <w:color w:val="48A43E"/>
                <w:sz w:val="16"/>
              </w:rPr>
              <w:t>Outline the situation/problem, and an overview of the proposed solution.</w:t>
            </w:r>
            <w:r w:rsidR="00CF1AC2" w:rsidRPr="00BB6AFD">
              <w:rPr>
                <w:rFonts w:ascii="Arial" w:hAnsi="Arial"/>
                <w:i/>
                <w:color w:val="48A43E"/>
                <w:sz w:val="16"/>
              </w:rPr>
              <w:t xml:space="preserve">  This is the </w:t>
            </w:r>
            <w:r w:rsidR="00CF1AC2" w:rsidRPr="00BB6AFD">
              <w:rPr>
                <w:rFonts w:ascii="Arial" w:hAnsi="Arial"/>
                <w:i/>
                <w:color w:val="48A43E"/>
                <w:sz w:val="16"/>
                <w:u w:val="single"/>
              </w:rPr>
              <w:t>only</w:t>
            </w:r>
            <w:r w:rsidR="00CF1AC2" w:rsidRPr="00BB6AFD">
              <w:rPr>
                <w:rFonts w:ascii="Arial" w:hAnsi="Arial"/>
                <w:i/>
                <w:color w:val="48A43E"/>
                <w:sz w:val="16"/>
              </w:rPr>
              <w:t xml:space="preserve"> section required for Wish-List ERs, although more input and detail below will bend the solution’s implementation more to your desired result.</w:t>
            </w:r>
          </w:p>
        </w:tc>
      </w:tr>
      <w:tr w:rsidR="00D848C4" w:rsidTr="00CF1AC2">
        <w:tblPrEx>
          <w:tblCellMar>
            <w:top w:w="0" w:type="dxa"/>
            <w:bottom w:w="0" w:type="dxa"/>
          </w:tblCellMar>
        </w:tblPrEx>
        <w:tc>
          <w:tcPr>
            <w:tcW w:w="10728" w:type="dxa"/>
          </w:tcPr>
          <w:p w:rsidR="00D848C4" w:rsidRPr="00EB76AF" w:rsidRDefault="00D848C4" w:rsidP="00B30A57">
            <w:pPr>
              <w:rPr>
                <w:rFonts w:ascii="Arial" w:hAnsi="Arial"/>
                <w:sz w:val="20"/>
              </w:rPr>
            </w:pPr>
            <w:r w:rsidRPr="00BB6AFD">
              <w:rPr>
                <w:rFonts w:ascii="Arial" w:hAnsi="Arial"/>
                <w:b/>
                <w:color w:val="48A43E"/>
                <w:sz w:val="20"/>
              </w:rPr>
              <w:t>Situation and Problem</w:t>
            </w:r>
            <w:r w:rsidR="00B30A57">
              <w:rPr>
                <w:rFonts w:ascii="Arial" w:hAnsi="Arial"/>
                <w:sz w:val="20"/>
              </w:rPr>
              <w:t xml:space="preserve">: </w:t>
            </w:r>
          </w:p>
          <w:p w:rsidR="00CF1AC2" w:rsidRDefault="00CF1AC2" w:rsidP="00B30A57">
            <w:pPr>
              <w:rPr>
                <w:rFonts w:ascii="Arial" w:hAnsi="Arial"/>
                <w:b/>
                <w:color w:val="008000"/>
                <w:sz w:val="20"/>
              </w:rPr>
            </w:pPr>
          </w:p>
          <w:p w:rsidR="00D848C4" w:rsidRPr="009A0767" w:rsidRDefault="00D848C4" w:rsidP="00B30A57">
            <w:pPr>
              <w:pStyle w:val="Footer"/>
              <w:tabs>
                <w:tab w:val="clear" w:pos="8640"/>
                <w:tab w:val="right" w:pos="7200"/>
                <w:tab w:val="left" w:pos="8280"/>
              </w:tabs>
              <w:rPr>
                <w:rFonts w:ascii="Arial Narrow" w:hAnsi="Arial Narrow"/>
                <w:sz w:val="16"/>
              </w:rPr>
            </w:pPr>
            <w:r w:rsidRPr="00BB6AFD">
              <w:rPr>
                <w:rFonts w:ascii="Arial" w:hAnsi="Arial"/>
                <w:b/>
                <w:color w:val="48A43E"/>
                <w:sz w:val="20"/>
              </w:rPr>
              <w:t xml:space="preserve">Overview of </w:t>
            </w:r>
            <w:r w:rsidR="00CF1AC2" w:rsidRPr="00BB6AFD">
              <w:rPr>
                <w:rFonts w:ascii="Arial" w:hAnsi="Arial"/>
                <w:b/>
                <w:color w:val="48A43E"/>
                <w:sz w:val="20"/>
              </w:rPr>
              <w:t xml:space="preserve">proposed </w:t>
            </w:r>
            <w:r w:rsidRPr="00BB6AFD">
              <w:rPr>
                <w:rFonts w:ascii="Arial" w:hAnsi="Arial"/>
                <w:b/>
                <w:color w:val="48A43E"/>
                <w:sz w:val="20"/>
              </w:rPr>
              <w:t>enhancement</w:t>
            </w:r>
            <w:r w:rsidRPr="00B30A57">
              <w:rPr>
                <w:rFonts w:ascii="Arial" w:hAnsi="Arial"/>
                <w:sz w:val="20"/>
              </w:rPr>
              <w:t>:</w:t>
            </w:r>
            <w:r w:rsidR="00B30A57">
              <w:rPr>
                <w:rFonts w:ascii="Arial" w:hAnsi="Arial"/>
                <w:sz w:val="20"/>
              </w:rPr>
              <w:t xml:space="preserve"> </w:t>
            </w:r>
          </w:p>
        </w:tc>
      </w:tr>
    </w:tbl>
    <w:p w:rsidR="00D848C4" w:rsidRPr="009457FC" w:rsidRDefault="00D848C4" w:rsidP="0013558B">
      <w:pPr>
        <w:pStyle w:val="Heading2"/>
      </w:pPr>
      <w:r>
        <w:t>Current User Environment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28"/>
      </w:tblGrid>
      <w:tr w:rsidR="00D848C4">
        <w:tblPrEx>
          <w:tblCellMar>
            <w:top w:w="0" w:type="dxa"/>
            <w:bottom w:w="0" w:type="dxa"/>
          </w:tblCellMar>
        </w:tblPrEx>
        <w:tc>
          <w:tcPr>
            <w:tcW w:w="10728" w:type="dxa"/>
            <w:tcBorders>
              <w:top w:val="single" w:sz="6" w:space="0" w:color="auto"/>
              <w:left w:val="single" w:sz="6" w:space="0" w:color="auto"/>
              <w:bottom w:val="single" w:sz="6" w:space="0" w:color="auto"/>
              <w:right w:val="single" w:sz="6" w:space="0" w:color="auto"/>
            </w:tcBorders>
          </w:tcPr>
          <w:p w:rsidR="00D848C4" w:rsidRPr="009457FC" w:rsidRDefault="00D848C4" w:rsidP="005526F0">
            <w:pPr>
              <w:spacing w:after="0"/>
              <w:jc w:val="both"/>
              <w:rPr>
                <w:rFonts w:ascii="Arial" w:hAnsi="Arial"/>
                <w:i/>
                <w:color w:val="000080"/>
                <w:sz w:val="16"/>
              </w:rPr>
            </w:pPr>
            <w:r w:rsidRPr="00815615">
              <w:rPr>
                <w:rFonts w:ascii="Arial" w:hAnsi="Arial"/>
                <w:i/>
                <w:color w:val="48A43E"/>
                <w:sz w:val="16"/>
              </w:rPr>
              <w:t>Describe the technology environment in which the product to be enhanced currently operates.  These factors often determine the optimal solution.</w:t>
            </w:r>
          </w:p>
        </w:tc>
      </w:tr>
      <w:tr w:rsidR="00D848C4">
        <w:tblPrEx>
          <w:tblCellMar>
            <w:top w:w="0" w:type="dxa"/>
            <w:bottom w:w="0" w:type="dxa"/>
          </w:tblCellMar>
        </w:tblPrEx>
        <w:tc>
          <w:tcPr>
            <w:tcW w:w="10728" w:type="dxa"/>
            <w:tcBorders>
              <w:top w:val="single" w:sz="6" w:space="0" w:color="auto"/>
              <w:left w:val="single" w:sz="6" w:space="0" w:color="auto"/>
              <w:bottom w:val="single" w:sz="6" w:space="0" w:color="auto"/>
              <w:right w:val="single" w:sz="6" w:space="0" w:color="auto"/>
            </w:tcBorders>
          </w:tcPr>
          <w:p w:rsidR="00D848C4" w:rsidRDefault="00D848C4" w:rsidP="005526F0">
            <w:pPr>
              <w:rPr>
                <w:rFonts w:ascii="Arial" w:hAnsi="Arial"/>
                <w:sz w:val="20"/>
              </w:rPr>
            </w:pPr>
            <w:r>
              <w:rPr>
                <w:rFonts w:ascii="Arial" w:hAnsi="Arial"/>
                <w:sz w:val="20"/>
              </w:rPr>
              <w:t xml:space="preserve">Number of </w:t>
            </w:r>
            <w:r w:rsidR="005150F1">
              <w:rPr>
                <w:rFonts w:ascii="Arial" w:hAnsi="Arial"/>
                <w:sz w:val="20"/>
              </w:rPr>
              <w:t xml:space="preserve">stores </w:t>
            </w:r>
            <w:r>
              <w:rPr>
                <w:rFonts w:ascii="Arial" w:hAnsi="Arial"/>
                <w:sz w:val="20"/>
              </w:rPr>
              <w:t>in chain: [e.g. 7 stores]</w:t>
            </w:r>
          </w:p>
          <w:p w:rsidR="00D848C4" w:rsidRDefault="00D848C4" w:rsidP="005526F0">
            <w:pPr>
              <w:rPr>
                <w:rFonts w:ascii="Arial" w:hAnsi="Arial"/>
                <w:sz w:val="20"/>
              </w:rPr>
            </w:pPr>
            <w:r>
              <w:rPr>
                <w:rFonts w:ascii="Arial" w:hAnsi="Arial"/>
                <w:sz w:val="20"/>
              </w:rPr>
              <w:t xml:space="preserve">Average POS lanes per store: [e.g. average 6 lanes] </w:t>
            </w:r>
          </w:p>
          <w:p w:rsidR="00D848C4" w:rsidRDefault="00D848C4" w:rsidP="005526F0">
            <w:pPr>
              <w:rPr>
                <w:rFonts w:ascii="Arial" w:hAnsi="Arial"/>
                <w:sz w:val="20"/>
              </w:rPr>
            </w:pPr>
            <w:r>
              <w:rPr>
                <w:rFonts w:ascii="Arial" w:hAnsi="Arial"/>
                <w:sz w:val="20"/>
              </w:rPr>
              <w:t xml:space="preserve">Terminal </w:t>
            </w:r>
            <w:r w:rsidR="005150F1">
              <w:rPr>
                <w:rFonts w:ascii="Arial" w:hAnsi="Arial"/>
                <w:sz w:val="20"/>
              </w:rPr>
              <w:t>hardware</w:t>
            </w:r>
            <w:r>
              <w:rPr>
                <w:rFonts w:ascii="Arial" w:hAnsi="Arial"/>
                <w:sz w:val="20"/>
              </w:rPr>
              <w:t>: [e.g. mix of</w:t>
            </w:r>
            <w:r w:rsidR="005150F1">
              <w:rPr>
                <w:rFonts w:ascii="Arial" w:hAnsi="Arial"/>
                <w:sz w:val="20"/>
              </w:rPr>
              <w:t xml:space="preserve"> RealPOS XR6 and RealPOS XR8</w:t>
            </w:r>
            <w:r>
              <w:rPr>
                <w:rFonts w:ascii="Arial" w:hAnsi="Arial"/>
                <w:sz w:val="20"/>
              </w:rPr>
              <w:t>]</w:t>
            </w:r>
          </w:p>
          <w:p w:rsidR="00D848C4" w:rsidRDefault="00D848C4" w:rsidP="005526F0">
            <w:pPr>
              <w:rPr>
                <w:rFonts w:ascii="Arial" w:hAnsi="Arial"/>
                <w:sz w:val="20"/>
              </w:rPr>
            </w:pPr>
            <w:r>
              <w:rPr>
                <w:rFonts w:ascii="Arial" w:hAnsi="Arial"/>
                <w:sz w:val="20"/>
              </w:rPr>
              <w:t>POS System and Version/Level: [e.g.</w:t>
            </w:r>
            <w:r w:rsidR="005150F1">
              <w:rPr>
                <w:rFonts w:ascii="Arial" w:hAnsi="Arial"/>
                <w:sz w:val="20"/>
              </w:rPr>
              <w:t xml:space="preserve"> ENCOR 1.0.1.0</w:t>
            </w:r>
            <w:r>
              <w:rPr>
                <w:rFonts w:ascii="Arial" w:hAnsi="Arial"/>
                <w:sz w:val="20"/>
              </w:rPr>
              <w:t>]</w:t>
            </w:r>
          </w:p>
          <w:p w:rsidR="00D848C4" w:rsidRDefault="00D848C4" w:rsidP="005526F0">
            <w:pPr>
              <w:rPr>
                <w:rFonts w:ascii="Arial" w:hAnsi="Arial"/>
                <w:sz w:val="20"/>
              </w:rPr>
            </w:pPr>
            <w:r>
              <w:rPr>
                <w:rFonts w:ascii="Arial" w:hAnsi="Arial"/>
                <w:sz w:val="20"/>
              </w:rPr>
              <w:t xml:space="preserve">Current Electronic Payments: [e.g. </w:t>
            </w:r>
            <w:r w:rsidR="005150F1">
              <w:rPr>
                <w:rFonts w:ascii="Arial" w:hAnsi="Arial"/>
                <w:sz w:val="20"/>
              </w:rPr>
              <w:t>Connected Payments with Equinox, stand-alone payments</w:t>
            </w:r>
            <w:r>
              <w:rPr>
                <w:rFonts w:ascii="Arial" w:hAnsi="Arial"/>
                <w:sz w:val="20"/>
              </w:rPr>
              <w:t>]</w:t>
            </w:r>
          </w:p>
          <w:p w:rsidR="00D848C4" w:rsidRDefault="00F56083" w:rsidP="005526F0">
            <w:pPr>
              <w:rPr>
                <w:rFonts w:ascii="Arial" w:hAnsi="Arial"/>
                <w:sz w:val="20"/>
              </w:rPr>
            </w:pPr>
            <w:r>
              <w:rPr>
                <w:rFonts w:ascii="Arial" w:hAnsi="Arial"/>
                <w:sz w:val="20"/>
              </w:rPr>
              <w:t xml:space="preserve">Back Office System: [e.g. ABO </w:t>
            </w:r>
            <w:proofErr w:type="spellStart"/>
            <w:r>
              <w:rPr>
                <w:rFonts w:ascii="Arial" w:hAnsi="Arial"/>
                <w:sz w:val="20"/>
              </w:rPr>
              <w:t>x.x</w:t>
            </w:r>
            <w:proofErr w:type="spellEnd"/>
            <w:r w:rsidR="00D848C4">
              <w:rPr>
                <w:rFonts w:ascii="Arial" w:hAnsi="Arial"/>
                <w:sz w:val="20"/>
              </w:rPr>
              <w:t>]</w:t>
            </w:r>
          </w:p>
          <w:p w:rsidR="00D848C4" w:rsidRDefault="00D848C4" w:rsidP="005526F0">
            <w:pPr>
              <w:rPr>
                <w:rFonts w:ascii="Arial" w:hAnsi="Arial"/>
                <w:sz w:val="20"/>
              </w:rPr>
            </w:pPr>
            <w:r>
              <w:rPr>
                <w:rFonts w:ascii="Arial" w:hAnsi="Arial"/>
                <w:sz w:val="20"/>
              </w:rPr>
              <w:t>Mobile Computing: [e.g. Receiving</w:t>
            </w:r>
            <w:r w:rsidR="00F56083">
              <w:rPr>
                <w:rFonts w:ascii="Arial" w:hAnsi="Arial"/>
                <w:sz w:val="20"/>
              </w:rPr>
              <w:t xml:space="preserve">, </w:t>
            </w:r>
            <w:r>
              <w:rPr>
                <w:rFonts w:ascii="Arial" w:hAnsi="Arial"/>
                <w:sz w:val="20"/>
              </w:rPr>
              <w:t>PocketOffice</w:t>
            </w:r>
            <w:r w:rsidR="00CF1AC2">
              <w:rPr>
                <w:rFonts w:ascii="Arial" w:hAnsi="Arial"/>
                <w:sz w:val="20"/>
              </w:rPr>
              <w:t xml:space="preserve">, include hand-held </w:t>
            </w:r>
            <w:r w:rsidR="00F56083">
              <w:rPr>
                <w:rFonts w:ascii="Arial" w:hAnsi="Arial"/>
                <w:sz w:val="20"/>
              </w:rPr>
              <w:t xml:space="preserve">or tablet </w:t>
            </w:r>
            <w:r w:rsidR="00CF1AC2">
              <w:rPr>
                <w:rFonts w:ascii="Arial" w:hAnsi="Arial"/>
                <w:sz w:val="20"/>
              </w:rPr>
              <w:t>type</w:t>
            </w:r>
            <w:r>
              <w:rPr>
                <w:rFonts w:ascii="Arial" w:hAnsi="Arial"/>
                <w:sz w:val="20"/>
              </w:rPr>
              <w:t>]</w:t>
            </w:r>
          </w:p>
          <w:p w:rsidR="00D848C4" w:rsidRDefault="00D848C4" w:rsidP="005526F0">
            <w:pPr>
              <w:rPr>
                <w:rFonts w:ascii="Arial" w:hAnsi="Arial"/>
                <w:sz w:val="20"/>
              </w:rPr>
            </w:pPr>
            <w:r>
              <w:rPr>
                <w:rFonts w:ascii="Arial" w:hAnsi="Arial"/>
                <w:sz w:val="20"/>
              </w:rPr>
              <w:t xml:space="preserve">Other </w:t>
            </w:r>
            <w:r w:rsidR="009A0767">
              <w:rPr>
                <w:rFonts w:ascii="Arial" w:hAnsi="Arial"/>
                <w:sz w:val="20"/>
              </w:rPr>
              <w:t xml:space="preserve">Important </w:t>
            </w:r>
            <w:r w:rsidR="00F56083">
              <w:rPr>
                <w:rFonts w:ascii="Arial" w:hAnsi="Arial"/>
                <w:sz w:val="20"/>
              </w:rPr>
              <w:t>Applications: [e.g. Fuel, Self-Checkout, third-party items</w:t>
            </w:r>
            <w:r>
              <w:rPr>
                <w:rFonts w:ascii="Arial" w:hAnsi="Arial"/>
                <w:sz w:val="20"/>
              </w:rPr>
              <w:t>]</w:t>
            </w:r>
          </w:p>
          <w:p w:rsidR="00D848C4" w:rsidRDefault="00D848C4" w:rsidP="005526F0">
            <w:pPr>
              <w:rPr>
                <w:rFonts w:ascii="Arial" w:hAnsi="Arial"/>
                <w:sz w:val="20"/>
              </w:rPr>
            </w:pPr>
            <w:r>
              <w:rPr>
                <w:rFonts w:ascii="Arial" w:hAnsi="Arial"/>
                <w:sz w:val="20"/>
              </w:rPr>
              <w:t xml:space="preserve">Host System: [e.g. </w:t>
            </w:r>
            <w:r w:rsidR="00F56083">
              <w:rPr>
                <w:rFonts w:ascii="Arial" w:hAnsi="Arial"/>
                <w:sz w:val="20"/>
              </w:rPr>
              <w:t>NCR HQ, ABO Central</w:t>
            </w:r>
            <w:r w:rsidR="007556CA">
              <w:rPr>
                <w:rFonts w:ascii="Arial" w:hAnsi="Arial"/>
                <w:sz w:val="20"/>
              </w:rPr>
              <w:t>]</w:t>
            </w:r>
          </w:p>
          <w:p w:rsidR="00D848C4" w:rsidRDefault="00D848C4" w:rsidP="005526F0">
            <w:pPr>
              <w:rPr>
                <w:rFonts w:ascii="Arial" w:hAnsi="Arial"/>
                <w:sz w:val="20"/>
              </w:rPr>
            </w:pPr>
            <w:r>
              <w:rPr>
                <w:rFonts w:ascii="Arial" w:hAnsi="Arial"/>
                <w:sz w:val="20"/>
              </w:rPr>
              <w:t>Wholesaler: [e.g.</w:t>
            </w:r>
            <w:r w:rsidR="00F56083">
              <w:rPr>
                <w:rFonts w:ascii="Arial" w:hAnsi="Arial"/>
                <w:sz w:val="20"/>
              </w:rPr>
              <w:t xml:space="preserve"> SuperValu</w:t>
            </w:r>
            <w:r>
              <w:rPr>
                <w:rFonts w:ascii="Arial" w:hAnsi="Arial"/>
                <w:sz w:val="20"/>
              </w:rPr>
              <w:t>]</w:t>
            </w:r>
          </w:p>
          <w:p w:rsidR="00D848C4" w:rsidRPr="00887AF9" w:rsidRDefault="00D848C4" w:rsidP="00F56083">
            <w:pPr>
              <w:rPr>
                <w:rFonts w:ascii="Arial" w:hAnsi="Arial"/>
                <w:sz w:val="20"/>
              </w:rPr>
            </w:pPr>
            <w:r>
              <w:rPr>
                <w:rFonts w:ascii="Arial" w:hAnsi="Arial"/>
                <w:sz w:val="20"/>
              </w:rPr>
              <w:t xml:space="preserve">Future Plans: [e.g. plans to roll out </w:t>
            </w:r>
            <w:r w:rsidR="00F56083">
              <w:rPr>
                <w:rFonts w:ascii="Arial" w:hAnsi="Arial"/>
                <w:sz w:val="20"/>
              </w:rPr>
              <w:t xml:space="preserve">ENCOR, </w:t>
            </w:r>
            <w:r w:rsidR="005150F1">
              <w:rPr>
                <w:rFonts w:ascii="Arial" w:hAnsi="Arial"/>
                <w:sz w:val="20"/>
              </w:rPr>
              <w:t xml:space="preserve">plans </w:t>
            </w:r>
            <w:r>
              <w:rPr>
                <w:rFonts w:ascii="Arial" w:hAnsi="Arial"/>
                <w:sz w:val="20"/>
              </w:rPr>
              <w:t>to implement</w:t>
            </w:r>
            <w:r w:rsidR="009A0767">
              <w:rPr>
                <w:rFonts w:ascii="Arial" w:hAnsi="Arial"/>
                <w:sz w:val="20"/>
              </w:rPr>
              <w:t xml:space="preserve"> </w:t>
            </w:r>
            <w:r w:rsidR="005150F1">
              <w:rPr>
                <w:rFonts w:ascii="Arial" w:hAnsi="Arial"/>
                <w:sz w:val="20"/>
              </w:rPr>
              <w:t>online eWIC</w:t>
            </w:r>
            <w:r>
              <w:rPr>
                <w:rFonts w:ascii="Arial" w:hAnsi="Arial"/>
                <w:sz w:val="20"/>
              </w:rPr>
              <w:t>]</w:t>
            </w:r>
          </w:p>
        </w:tc>
      </w:tr>
    </w:tbl>
    <w:p w:rsidR="00D848C4" w:rsidRPr="009457FC" w:rsidRDefault="00D848C4" w:rsidP="0013558B">
      <w:pPr>
        <w:pStyle w:val="Heading2"/>
      </w:pPr>
      <w:r w:rsidRPr="009457FC">
        <w:lastRenderedPageBreak/>
        <w:t>Assumptions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28"/>
      </w:tblGrid>
      <w:tr w:rsidR="00D848C4">
        <w:tblPrEx>
          <w:tblCellMar>
            <w:top w:w="0" w:type="dxa"/>
            <w:bottom w:w="0" w:type="dxa"/>
          </w:tblCellMar>
        </w:tblPrEx>
        <w:tc>
          <w:tcPr>
            <w:tcW w:w="10728" w:type="dxa"/>
            <w:tcBorders>
              <w:top w:val="single" w:sz="6" w:space="0" w:color="auto"/>
              <w:left w:val="single" w:sz="6" w:space="0" w:color="auto"/>
              <w:bottom w:val="single" w:sz="6" w:space="0" w:color="auto"/>
              <w:right w:val="single" w:sz="6" w:space="0" w:color="auto"/>
            </w:tcBorders>
          </w:tcPr>
          <w:p w:rsidR="00D848C4" w:rsidRPr="009457FC" w:rsidRDefault="00D848C4" w:rsidP="00BB6AFD">
            <w:pPr>
              <w:keepNext/>
              <w:keepLines/>
              <w:spacing w:after="0"/>
              <w:jc w:val="both"/>
              <w:rPr>
                <w:rFonts w:ascii="Arial" w:hAnsi="Arial"/>
                <w:i/>
                <w:color w:val="000080"/>
                <w:sz w:val="16"/>
              </w:rPr>
            </w:pPr>
            <w:r w:rsidRPr="00815615">
              <w:rPr>
                <w:rFonts w:ascii="Arial" w:hAnsi="Arial"/>
                <w:i/>
                <w:color w:val="48A43E"/>
                <w:sz w:val="16"/>
              </w:rPr>
              <w:t xml:space="preserve">Describe the key assumptions of the enhancement.  Examples: will the enhancement change the system for all users or offer a parameterized option?  If a parameter, what is the default setting?  If a parameter, where would the new parameter </w:t>
            </w:r>
            <w:proofErr w:type="gramStart"/>
            <w:r w:rsidRPr="00815615">
              <w:rPr>
                <w:rFonts w:ascii="Arial" w:hAnsi="Arial"/>
                <w:i/>
                <w:color w:val="48A43E"/>
                <w:sz w:val="16"/>
              </w:rPr>
              <w:t>be</w:t>
            </w:r>
            <w:proofErr w:type="gramEnd"/>
            <w:r w:rsidRPr="00815615">
              <w:rPr>
                <w:rFonts w:ascii="Arial" w:hAnsi="Arial"/>
                <w:i/>
                <w:color w:val="48A43E"/>
                <w:sz w:val="16"/>
              </w:rPr>
              <w:t xml:space="preserve"> maintained?  If a report, does it modify an existing report or create a new one?  Does it run in real time or at EOD only?  If a new capability, how will it interact with the TLOG or EJ?  Regarding promotions, will it use the standard promotions system or the Advanced Promotions system? Cashier or Terminal Accountability?  </w:t>
            </w:r>
          </w:p>
        </w:tc>
      </w:tr>
      <w:tr w:rsidR="00D848C4" w:rsidRPr="009457FC">
        <w:tblPrEx>
          <w:tblCellMar>
            <w:top w:w="0" w:type="dxa"/>
            <w:bottom w:w="0" w:type="dxa"/>
          </w:tblCellMar>
        </w:tblPrEx>
        <w:tc>
          <w:tcPr>
            <w:tcW w:w="10728" w:type="dxa"/>
            <w:tcBorders>
              <w:top w:val="single" w:sz="6" w:space="0" w:color="auto"/>
              <w:left w:val="single" w:sz="6" w:space="0" w:color="auto"/>
              <w:bottom w:val="single" w:sz="6" w:space="0" w:color="auto"/>
              <w:right w:val="single" w:sz="6" w:space="0" w:color="auto"/>
            </w:tcBorders>
          </w:tcPr>
          <w:p w:rsidR="00D848C4" w:rsidRDefault="00D848C4" w:rsidP="005526F0">
            <w:pPr>
              <w:numPr>
                <w:ilvl w:val="0"/>
                <w:numId w:val="1"/>
              </w:numPr>
              <w:rPr>
                <w:rFonts w:ascii="Arial" w:hAnsi="Arial"/>
                <w:sz w:val="20"/>
              </w:rPr>
            </w:pPr>
            <w:r>
              <w:rPr>
                <w:rFonts w:ascii="Arial" w:hAnsi="Arial"/>
                <w:sz w:val="20"/>
              </w:rPr>
              <w:t>[Assumption #1]</w:t>
            </w:r>
          </w:p>
          <w:p w:rsidR="00D848C4" w:rsidRDefault="00D848C4" w:rsidP="005526F0">
            <w:pPr>
              <w:numPr>
                <w:ilvl w:val="0"/>
                <w:numId w:val="1"/>
              </w:numPr>
              <w:rPr>
                <w:rFonts w:ascii="Arial" w:hAnsi="Arial"/>
                <w:sz w:val="20"/>
              </w:rPr>
            </w:pPr>
            <w:r>
              <w:rPr>
                <w:rFonts w:ascii="Arial" w:hAnsi="Arial"/>
                <w:sz w:val="20"/>
              </w:rPr>
              <w:t>[Assumption #2]</w:t>
            </w:r>
          </w:p>
          <w:p w:rsidR="00D848C4" w:rsidRPr="009457FC" w:rsidRDefault="00D848C4" w:rsidP="005526F0">
            <w:pPr>
              <w:numPr>
                <w:ilvl w:val="0"/>
                <w:numId w:val="1"/>
              </w:numPr>
              <w:rPr>
                <w:rFonts w:ascii="Arial" w:hAnsi="Arial"/>
                <w:sz w:val="20"/>
              </w:rPr>
            </w:pPr>
            <w:r>
              <w:rPr>
                <w:rFonts w:ascii="Arial" w:hAnsi="Arial"/>
                <w:sz w:val="20"/>
              </w:rPr>
              <w:t>[</w:t>
            </w:r>
            <w:r w:rsidR="007556CA">
              <w:rPr>
                <w:rFonts w:ascii="Arial" w:hAnsi="Arial"/>
                <w:sz w:val="20"/>
              </w:rPr>
              <w:t>Assumption #3 e</w:t>
            </w:r>
            <w:r>
              <w:rPr>
                <w:rFonts w:ascii="Arial" w:hAnsi="Arial"/>
                <w:sz w:val="20"/>
              </w:rPr>
              <w:t>tc.]</w:t>
            </w:r>
          </w:p>
        </w:tc>
      </w:tr>
    </w:tbl>
    <w:p w:rsidR="00D848C4" w:rsidRPr="009457FC" w:rsidRDefault="00D848C4" w:rsidP="0013558B">
      <w:pPr>
        <w:pStyle w:val="Heading2"/>
      </w:pPr>
      <w:r w:rsidRPr="009457FC">
        <w:t>Details of the Enhancement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28"/>
      </w:tblGrid>
      <w:tr w:rsidR="00D848C4">
        <w:tblPrEx>
          <w:tblCellMar>
            <w:top w:w="0" w:type="dxa"/>
            <w:bottom w:w="0" w:type="dxa"/>
          </w:tblCellMar>
        </w:tblPrEx>
        <w:tc>
          <w:tcPr>
            <w:tcW w:w="10728" w:type="dxa"/>
            <w:tcBorders>
              <w:top w:val="single" w:sz="6" w:space="0" w:color="auto"/>
              <w:left w:val="single" w:sz="6" w:space="0" w:color="auto"/>
              <w:bottom w:val="single" w:sz="6" w:space="0" w:color="auto"/>
              <w:right w:val="single" w:sz="6" w:space="0" w:color="auto"/>
            </w:tcBorders>
          </w:tcPr>
          <w:p w:rsidR="00D848C4" w:rsidRPr="00891B0E" w:rsidRDefault="00D848C4" w:rsidP="00607D2D">
            <w:pPr>
              <w:keepNext/>
              <w:spacing w:after="0"/>
              <w:jc w:val="both"/>
              <w:rPr>
                <w:i/>
                <w:color w:val="000080"/>
              </w:rPr>
            </w:pPr>
            <w:r w:rsidRPr="00815615">
              <w:rPr>
                <w:rFonts w:ascii="Arial" w:hAnsi="Arial"/>
                <w:i/>
                <w:color w:val="48A43E"/>
                <w:sz w:val="16"/>
              </w:rPr>
              <w:t xml:space="preserve">Describe the </w:t>
            </w:r>
            <w:r w:rsidR="005150F1">
              <w:rPr>
                <w:rFonts w:ascii="Arial" w:hAnsi="Arial"/>
                <w:i/>
                <w:color w:val="48A43E"/>
                <w:sz w:val="16"/>
              </w:rPr>
              <w:t>effects</w:t>
            </w:r>
            <w:r w:rsidRPr="00815615">
              <w:rPr>
                <w:rFonts w:ascii="Arial" w:hAnsi="Arial"/>
                <w:i/>
                <w:color w:val="48A43E"/>
                <w:sz w:val="16"/>
              </w:rPr>
              <w:t xml:space="preserve"> following the colon at the end of on each line item of the following outline.  </w:t>
            </w:r>
            <w:r w:rsidR="007556CA" w:rsidRPr="00815615">
              <w:rPr>
                <w:rFonts w:ascii="Arial" w:hAnsi="Arial"/>
                <w:i/>
                <w:color w:val="48A43E"/>
                <w:sz w:val="16"/>
              </w:rPr>
              <w:t>Please f</w:t>
            </w:r>
            <w:r w:rsidRPr="00815615">
              <w:rPr>
                <w:rFonts w:ascii="Arial" w:hAnsi="Arial"/>
                <w:i/>
                <w:color w:val="48A43E"/>
                <w:sz w:val="16"/>
              </w:rPr>
              <w:t>eel free to add sections or line items as necessary to the outline.  If</w:t>
            </w:r>
            <w:r w:rsidR="00607D2D">
              <w:rPr>
                <w:rFonts w:ascii="Arial" w:hAnsi="Arial"/>
                <w:i/>
                <w:color w:val="48A43E"/>
                <w:sz w:val="16"/>
              </w:rPr>
              <w:t xml:space="preserve"> the item is not affected</w:t>
            </w:r>
            <w:r w:rsidRPr="00815615">
              <w:rPr>
                <w:rFonts w:ascii="Arial" w:hAnsi="Arial"/>
                <w:i/>
                <w:color w:val="48A43E"/>
                <w:sz w:val="16"/>
              </w:rPr>
              <w:t xml:space="preserve">, </w:t>
            </w:r>
            <w:r w:rsidRPr="00815615">
              <w:rPr>
                <w:rFonts w:ascii="Arial" w:hAnsi="Arial"/>
                <w:i/>
                <w:color w:val="FF0000"/>
                <w:sz w:val="16"/>
              </w:rPr>
              <w:t>do not delete</w:t>
            </w:r>
            <w:r w:rsidRPr="00815615">
              <w:rPr>
                <w:rFonts w:ascii="Arial" w:hAnsi="Arial"/>
                <w:i/>
                <w:color w:val="48A43E"/>
                <w:sz w:val="16"/>
              </w:rPr>
              <w:t xml:space="preserve"> the line item from the outline — just write “No </w:t>
            </w:r>
            <w:r w:rsidR="005150F1">
              <w:rPr>
                <w:rFonts w:ascii="Arial" w:hAnsi="Arial"/>
                <w:i/>
                <w:color w:val="48A43E"/>
                <w:sz w:val="16"/>
              </w:rPr>
              <w:t>Effect</w:t>
            </w:r>
            <w:r w:rsidRPr="00815615">
              <w:rPr>
                <w:rFonts w:ascii="Arial" w:hAnsi="Arial"/>
                <w:i/>
                <w:color w:val="48A43E"/>
                <w:sz w:val="16"/>
              </w:rPr>
              <w:t>”.</w:t>
            </w:r>
            <w:r w:rsidRPr="00891B0E">
              <w:rPr>
                <w:i/>
                <w:color w:val="000080"/>
              </w:rPr>
              <w:t xml:space="preserve">  </w:t>
            </w:r>
          </w:p>
        </w:tc>
      </w:tr>
    </w:tbl>
    <w:p w:rsidR="00D848C4" w:rsidRPr="00B30A57" w:rsidRDefault="00D848C4" w:rsidP="00B30A57">
      <w:pPr>
        <w:pStyle w:val="Heading3"/>
      </w:pPr>
      <w:r w:rsidRPr="00B30A57">
        <w:t xml:space="preserve">User </w:t>
      </w:r>
      <w:r w:rsidR="005150F1" w:rsidRPr="00B30A57">
        <w:t>Effects</w:t>
      </w:r>
    </w:p>
    <w:p w:rsidR="00D848C4" w:rsidRDefault="00A704C4" w:rsidP="00D848C4">
      <w:pPr>
        <w:numPr>
          <w:ilvl w:val="1"/>
          <w:numId w:val="2"/>
        </w:numPr>
        <w:tabs>
          <w:tab w:val="left" w:pos="720"/>
        </w:tabs>
        <w:rPr>
          <w:rFonts w:ascii="Arial" w:hAnsi="Arial"/>
          <w:sz w:val="20"/>
        </w:rPr>
      </w:pPr>
      <w:r>
        <w:rPr>
          <w:rFonts w:ascii="Arial" w:hAnsi="Arial"/>
          <w:sz w:val="20"/>
        </w:rPr>
        <w:t xml:space="preserve">How will the </w:t>
      </w:r>
      <w:r w:rsidR="00D848C4">
        <w:rPr>
          <w:rFonts w:ascii="Arial" w:hAnsi="Arial"/>
          <w:sz w:val="20"/>
        </w:rPr>
        <w:t xml:space="preserve">user operate the enhancement: </w:t>
      </w:r>
    </w:p>
    <w:p w:rsidR="00A704C4" w:rsidRDefault="00A704C4" w:rsidP="00D848C4">
      <w:pPr>
        <w:numPr>
          <w:ilvl w:val="1"/>
          <w:numId w:val="2"/>
        </w:numPr>
        <w:tabs>
          <w:tab w:val="left" w:pos="720"/>
        </w:tabs>
        <w:rPr>
          <w:rFonts w:ascii="Arial" w:hAnsi="Arial"/>
          <w:sz w:val="20"/>
        </w:rPr>
      </w:pPr>
      <w:r>
        <w:rPr>
          <w:rFonts w:ascii="Arial" w:hAnsi="Arial"/>
          <w:sz w:val="20"/>
        </w:rPr>
        <w:t>What is operating sequence, flowchart or method:</w:t>
      </w:r>
    </w:p>
    <w:p w:rsidR="00D848C4" w:rsidRDefault="00A704C4" w:rsidP="00D848C4">
      <w:pPr>
        <w:numPr>
          <w:ilvl w:val="1"/>
          <w:numId w:val="2"/>
        </w:numPr>
        <w:tabs>
          <w:tab w:val="left" w:pos="720"/>
        </w:tabs>
        <w:rPr>
          <w:rFonts w:ascii="Arial" w:hAnsi="Arial"/>
          <w:sz w:val="20"/>
        </w:rPr>
      </w:pPr>
      <w:r>
        <w:rPr>
          <w:rFonts w:ascii="Arial" w:hAnsi="Arial"/>
          <w:sz w:val="20"/>
        </w:rPr>
        <w:t>Positive j</w:t>
      </w:r>
      <w:r w:rsidR="00D848C4">
        <w:rPr>
          <w:rFonts w:ascii="Arial" w:hAnsi="Arial"/>
          <w:sz w:val="20"/>
        </w:rPr>
        <w:t xml:space="preserve">ob </w:t>
      </w:r>
      <w:r w:rsidR="005150F1">
        <w:rPr>
          <w:rFonts w:ascii="Arial" w:hAnsi="Arial"/>
          <w:sz w:val="20"/>
        </w:rPr>
        <w:t>effects</w:t>
      </w:r>
      <w:r w:rsidR="00D848C4">
        <w:rPr>
          <w:rFonts w:ascii="Arial" w:hAnsi="Arial"/>
          <w:sz w:val="20"/>
        </w:rPr>
        <w:t xml:space="preserve"> — how is the user positively affected</w:t>
      </w:r>
      <w:r>
        <w:rPr>
          <w:rFonts w:ascii="Arial" w:hAnsi="Arial"/>
          <w:sz w:val="20"/>
        </w:rPr>
        <w:t xml:space="preserve"> by the proposed change</w:t>
      </w:r>
      <w:r w:rsidR="00D848C4">
        <w:rPr>
          <w:rFonts w:ascii="Arial" w:hAnsi="Arial"/>
          <w:sz w:val="20"/>
        </w:rPr>
        <w:t xml:space="preserve">, </w:t>
      </w:r>
      <w:r>
        <w:rPr>
          <w:rFonts w:ascii="Arial" w:hAnsi="Arial"/>
          <w:sz w:val="20"/>
        </w:rPr>
        <w:t xml:space="preserve">with steps or processes </w:t>
      </w:r>
      <w:r w:rsidR="00D848C4">
        <w:rPr>
          <w:rFonts w:ascii="Arial" w:hAnsi="Arial"/>
          <w:sz w:val="20"/>
        </w:rPr>
        <w:t>eliminated</w:t>
      </w:r>
      <w:r>
        <w:rPr>
          <w:rFonts w:ascii="Arial" w:hAnsi="Arial"/>
          <w:sz w:val="20"/>
        </w:rPr>
        <w:t>, simplified or streamlined</w:t>
      </w:r>
      <w:r w:rsidR="00D848C4">
        <w:rPr>
          <w:rFonts w:ascii="Arial" w:hAnsi="Arial"/>
          <w:sz w:val="20"/>
        </w:rPr>
        <w:t xml:space="preserve">: </w:t>
      </w:r>
    </w:p>
    <w:p w:rsidR="00A704C4" w:rsidRDefault="00A704C4" w:rsidP="00A704C4">
      <w:pPr>
        <w:numPr>
          <w:ilvl w:val="1"/>
          <w:numId w:val="2"/>
        </w:numPr>
        <w:tabs>
          <w:tab w:val="left" w:pos="720"/>
        </w:tabs>
        <w:rPr>
          <w:rFonts w:ascii="Arial" w:hAnsi="Arial"/>
          <w:sz w:val="20"/>
        </w:rPr>
      </w:pPr>
      <w:r>
        <w:rPr>
          <w:rFonts w:ascii="Arial" w:hAnsi="Arial"/>
          <w:sz w:val="20"/>
        </w:rPr>
        <w:t xml:space="preserve">Negative job </w:t>
      </w:r>
      <w:r w:rsidR="005150F1">
        <w:rPr>
          <w:rFonts w:ascii="Arial" w:hAnsi="Arial"/>
          <w:sz w:val="20"/>
        </w:rPr>
        <w:t>effects</w:t>
      </w:r>
      <w:r>
        <w:rPr>
          <w:rFonts w:ascii="Arial" w:hAnsi="Arial"/>
          <w:sz w:val="20"/>
        </w:rPr>
        <w:t xml:space="preserve"> — how is the user negatively affected by the proposed change, with steps or processes added or made more difficult: </w:t>
      </w:r>
    </w:p>
    <w:p w:rsidR="00D848C4" w:rsidRPr="00CF1AC2" w:rsidRDefault="005150F1" w:rsidP="00B30A57">
      <w:pPr>
        <w:pStyle w:val="Heading3"/>
      </w:pPr>
      <w:r>
        <w:t>Effects</w:t>
      </w:r>
      <w:r w:rsidR="00D848C4" w:rsidRPr="00CF1AC2">
        <w:t xml:space="preserve"> on </w:t>
      </w:r>
      <w:r w:rsidR="00607D2D" w:rsidRPr="00CF1AC2">
        <w:t>Promotions</w:t>
      </w:r>
    </w:p>
    <w:p w:rsidR="00D848C4" w:rsidRDefault="00D848C4" w:rsidP="00D848C4">
      <w:pPr>
        <w:numPr>
          <w:ilvl w:val="1"/>
          <w:numId w:val="2"/>
        </w:numPr>
        <w:tabs>
          <w:tab w:val="left" w:pos="720"/>
        </w:tabs>
        <w:rPr>
          <w:rFonts w:ascii="Arial" w:hAnsi="Arial"/>
          <w:sz w:val="20"/>
        </w:rPr>
      </w:pPr>
      <w:r>
        <w:rPr>
          <w:rFonts w:ascii="Arial" w:hAnsi="Arial"/>
          <w:sz w:val="20"/>
        </w:rPr>
        <w:t xml:space="preserve">Standard promotions/offers/reductions: </w:t>
      </w:r>
    </w:p>
    <w:p w:rsidR="005150F1" w:rsidRDefault="00D848C4" w:rsidP="00D848C4">
      <w:pPr>
        <w:numPr>
          <w:ilvl w:val="1"/>
          <w:numId w:val="2"/>
        </w:numPr>
        <w:tabs>
          <w:tab w:val="left" w:pos="720"/>
        </w:tabs>
        <w:rPr>
          <w:rFonts w:ascii="Arial" w:hAnsi="Arial"/>
          <w:sz w:val="20"/>
        </w:rPr>
      </w:pPr>
      <w:r>
        <w:rPr>
          <w:rFonts w:ascii="Arial" w:hAnsi="Arial"/>
          <w:sz w:val="20"/>
        </w:rPr>
        <w:t>Advanced Promotions or Electronic Coupons:</w:t>
      </w:r>
    </w:p>
    <w:p w:rsidR="00D848C4" w:rsidRDefault="005150F1" w:rsidP="00D848C4">
      <w:pPr>
        <w:numPr>
          <w:ilvl w:val="1"/>
          <w:numId w:val="2"/>
        </w:numPr>
        <w:tabs>
          <w:tab w:val="left" w:pos="720"/>
        </w:tabs>
        <w:rPr>
          <w:rFonts w:ascii="Arial" w:hAnsi="Arial"/>
          <w:sz w:val="20"/>
        </w:rPr>
      </w:pPr>
      <w:r>
        <w:rPr>
          <w:rFonts w:ascii="Arial" w:hAnsi="Arial"/>
          <w:sz w:val="20"/>
        </w:rPr>
        <w:t>Loyalty Pro or Connected Loyalty:</w:t>
      </w:r>
      <w:r w:rsidR="00D848C4">
        <w:rPr>
          <w:rFonts w:ascii="Arial" w:hAnsi="Arial"/>
          <w:sz w:val="20"/>
        </w:rPr>
        <w:t xml:space="preserve"> </w:t>
      </w:r>
    </w:p>
    <w:p w:rsidR="00D848C4" w:rsidRDefault="00D848C4" w:rsidP="00D848C4">
      <w:pPr>
        <w:numPr>
          <w:ilvl w:val="1"/>
          <w:numId w:val="2"/>
        </w:numPr>
        <w:tabs>
          <w:tab w:val="left" w:pos="720"/>
        </w:tabs>
        <w:rPr>
          <w:rFonts w:ascii="Arial" w:hAnsi="Arial"/>
          <w:sz w:val="20"/>
        </w:rPr>
      </w:pPr>
      <w:r>
        <w:rPr>
          <w:rFonts w:ascii="Arial" w:hAnsi="Arial"/>
          <w:sz w:val="20"/>
        </w:rPr>
        <w:t xml:space="preserve">Frequent shopper promotions: </w:t>
      </w:r>
    </w:p>
    <w:p w:rsidR="00D848C4" w:rsidRPr="00CF1AC2" w:rsidRDefault="005150F1" w:rsidP="00B30A57">
      <w:pPr>
        <w:pStyle w:val="Heading3"/>
      </w:pPr>
      <w:r>
        <w:t>Effect</w:t>
      </w:r>
      <w:r w:rsidR="00D848C4" w:rsidRPr="00CF1AC2">
        <w:t xml:space="preserve"> on </w:t>
      </w:r>
      <w:r w:rsidR="00607D2D" w:rsidRPr="00CF1AC2">
        <w:t xml:space="preserve">Tendering </w:t>
      </w:r>
      <w:r w:rsidR="00C17238" w:rsidRPr="00CF1AC2">
        <w:t>and Electronic Payments</w:t>
      </w:r>
    </w:p>
    <w:p w:rsidR="00D848C4" w:rsidRDefault="00D848C4" w:rsidP="00D848C4">
      <w:pPr>
        <w:numPr>
          <w:ilvl w:val="1"/>
          <w:numId w:val="2"/>
        </w:numPr>
        <w:tabs>
          <w:tab w:val="left" w:pos="720"/>
        </w:tabs>
        <w:rPr>
          <w:rFonts w:ascii="Arial" w:hAnsi="Arial"/>
          <w:sz w:val="20"/>
        </w:rPr>
      </w:pPr>
      <w:r>
        <w:rPr>
          <w:rFonts w:ascii="Arial" w:hAnsi="Arial"/>
          <w:sz w:val="20"/>
        </w:rPr>
        <w:t xml:space="preserve">General tender cycle: </w:t>
      </w:r>
    </w:p>
    <w:p w:rsidR="00CF1AC2" w:rsidRDefault="00CF1AC2" w:rsidP="00D848C4">
      <w:pPr>
        <w:numPr>
          <w:ilvl w:val="1"/>
          <w:numId w:val="2"/>
        </w:numPr>
        <w:tabs>
          <w:tab w:val="left" w:pos="720"/>
        </w:tabs>
        <w:rPr>
          <w:rFonts w:ascii="Arial" w:hAnsi="Arial"/>
          <w:sz w:val="20"/>
        </w:rPr>
      </w:pPr>
      <w:r>
        <w:rPr>
          <w:rFonts w:ascii="Arial" w:hAnsi="Arial"/>
          <w:sz w:val="20"/>
        </w:rPr>
        <w:t xml:space="preserve">Payments or tenders on receipt: </w:t>
      </w:r>
    </w:p>
    <w:p w:rsidR="00CF1AC2" w:rsidRDefault="00CF1AC2" w:rsidP="00D848C4">
      <w:pPr>
        <w:numPr>
          <w:ilvl w:val="1"/>
          <w:numId w:val="2"/>
        </w:numPr>
        <w:tabs>
          <w:tab w:val="left" w:pos="720"/>
        </w:tabs>
        <w:rPr>
          <w:rFonts w:ascii="Arial" w:hAnsi="Arial"/>
          <w:sz w:val="20"/>
        </w:rPr>
      </w:pPr>
      <w:r>
        <w:rPr>
          <w:rFonts w:ascii="Arial" w:hAnsi="Arial"/>
          <w:sz w:val="20"/>
        </w:rPr>
        <w:t xml:space="preserve">Payment receipt (Reg-E receipt): </w:t>
      </w:r>
    </w:p>
    <w:p w:rsidR="007556CA" w:rsidRDefault="007556CA" w:rsidP="00D848C4">
      <w:pPr>
        <w:numPr>
          <w:ilvl w:val="1"/>
          <w:numId w:val="2"/>
        </w:numPr>
        <w:tabs>
          <w:tab w:val="left" w:pos="720"/>
        </w:tabs>
        <w:rPr>
          <w:rFonts w:ascii="Arial" w:hAnsi="Arial"/>
          <w:sz w:val="20"/>
        </w:rPr>
      </w:pPr>
      <w:r>
        <w:rPr>
          <w:rFonts w:ascii="Arial" w:hAnsi="Arial"/>
          <w:sz w:val="20"/>
        </w:rPr>
        <w:t>Connected Payments</w:t>
      </w:r>
      <w:r w:rsidR="00607D2D">
        <w:rPr>
          <w:rFonts w:ascii="Arial" w:hAnsi="Arial"/>
          <w:sz w:val="20"/>
        </w:rPr>
        <w:t xml:space="preserve"> or stand-alone payments</w:t>
      </w:r>
      <w:r w:rsidR="00D848C4">
        <w:rPr>
          <w:rFonts w:ascii="Arial" w:hAnsi="Arial"/>
          <w:sz w:val="20"/>
        </w:rPr>
        <w:t>:</w:t>
      </w:r>
      <w:r>
        <w:rPr>
          <w:rFonts w:ascii="Arial" w:hAnsi="Arial"/>
          <w:sz w:val="20"/>
        </w:rPr>
        <w:t xml:space="preserve"> </w:t>
      </w:r>
    </w:p>
    <w:p w:rsidR="007556CA" w:rsidRDefault="007556CA" w:rsidP="00D848C4">
      <w:pPr>
        <w:numPr>
          <w:ilvl w:val="1"/>
          <w:numId w:val="2"/>
        </w:numPr>
        <w:tabs>
          <w:tab w:val="left" w:pos="720"/>
        </w:tabs>
        <w:rPr>
          <w:rFonts w:ascii="Arial" w:hAnsi="Arial"/>
          <w:sz w:val="20"/>
        </w:rPr>
      </w:pPr>
      <w:r>
        <w:rPr>
          <w:rFonts w:ascii="Arial" w:hAnsi="Arial"/>
          <w:sz w:val="20"/>
        </w:rPr>
        <w:t xml:space="preserve">ECC, ECA or other check/authorization applications: </w:t>
      </w:r>
    </w:p>
    <w:p w:rsidR="00D848C4" w:rsidRDefault="007556CA" w:rsidP="00D848C4">
      <w:pPr>
        <w:numPr>
          <w:ilvl w:val="1"/>
          <w:numId w:val="2"/>
        </w:numPr>
        <w:tabs>
          <w:tab w:val="left" w:pos="720"/>
        </w:tabs>
        <w:rPr>
          <w:rFonts w:ascii="Arial" w:hAnsi="Arial"/>
          <w:sz w:val="20"/>
        </w:rPr>
      </w:pPr>
      <w:r>
        <w:rPr>
          <w:rFonts w:ascii="Arial" w:hAnsi="Arial"/>
          <w:sz w:val="20"/>
        </w:rPr>
        <w:t xml:space="preserve">Signature capture: </w:t>
      </w:r>
    </w:p>
    <w:p w:rsidR="00C17238" w:rsidRDefault="00C17238" w:rsidP="00D848C4">
      <w:pPr>
        <w:numPr>
          <w:ilvl w:val="1"/>
          <w:numId w:val="2"/>
        </w:numPr>
        <w:tabs>
          <w:tab w:val="left" w:pos="720"/>
        </w:tabs>
        <w:rPr>
          <w:rFonts w:ascii="Arial" w:hAnsi="Arial"/>
          <w:sz w:val="20"/>
        </w:rPr>
      </w:pPr>
      <w:r>
        <w:rPr>
          <w:rFonts w:ascii="Arial" w:hAnsi="Arial"/>
          <w:sz w:val="20"/>
        </w:rPr>
        <w:t xml:space="preserve">Credit→debit conversion: </w:t>
      </w:r>
    </w:p>
    <w:p w:rsidR="00C17238" w:rsidRDefault="00C17238" w:rsidP="00D848C4">
      <w:pPr>
        <w:numPr>
          <w:ilvl w:val="1"/>
          <w:numId w:val="2"/>
        </w:numPr>
        <w:tabs>
          <w:tab w:val="left" w:pos="720"/>
        </w:tabs>
        <w:rPr>
          <w:rFonts w:ascii="Arial" w:hAnsi="Arial"/>
          <w:sz w:val="20"/>
        </w:rPr>
      </w:pPr>
      <w:r>
        <w:rPr>
          <w:rFonts w:ascii="Arial" w:hAnsi="Arial"/>
          <w:sz w:val="20"/>
        </w:rPr>
        <w:t xml:space="preserve">FSA or IIAS transactions: </w:t>
      </w:r>
    </w:p>
    <w:p w:rsidR="00C17238" w:rsidRPr="00A704C4" w:rsidRDefault="00C17238" w:rsidP="00D848C4">
      <w:pPr>
        <w:numPr>
          <w:ilvl w:val="1"/>
          <w:numId w:val="2"/>
        </w:numPr>
        <w:tabs>
          <w:tab w:val="left" w:pos="720"/>
        </w:tabs>
        <w:rPr>
          <w:rFonts w:ascii="Arial" w:hAnsi="Arial"/>
          <w:sz w:val="20"/>
          <w:lang w:val="it-IT"/>
        </w:rPr>
      </w:pPr>
      <w:r w:rsidRPr="00A704C4">
        <w:rPr>
          <w:rFonts w:ascii="Arial" w:hAnsi="Arial"/>
          <w:sz w:val="20"/>
          <w:lang w:val="it-IT"/>
        </w:rPr>
        <w:t>PCI-Compliance/PABP/PA</w:t>
      </w:r>
      <w:r w:rsidR="00A704C4" w:rsidRPr="00A704C4">
        <w:rPr>
          <w:rFonts w:ascii="Arial" w:hAnsi="Arial"/>
          <w:sz w:val="20"/>
          <w:lang w:val="it-IT"/>
        </w:rPr>
        <w:t>-</w:t>
      </w:r>
      <w:r w:rsidRPr="00A704C4">
        <w:rPr>
          <w:rFonts w:ascii="Arial" w:hAnsi="Arial"/>
          <w:sz w:val="20"/>
          <w:lang w:val="it-IT"/>
        </w:rPr>
        <w:t xml:space="preserve">DSS: </w:t>
      </w:r>
    </w:p>
    <w:p w:rsidR="00C17238" w:rsidRDefault="009A0767" w:rsidP="00D848C4">
      <w:pPr>
        <w:numPr>
          <w:ilvl w:val="1"/>
          <w:numId w:val="2"/>
        </w:numPr>
        <w:tabs>
          <w:tab w:val="left" w:pos="720"/>
        </w:tabs>
        <w:rPr>
          <w:rFonts w:ascii="Arial" w:hAnsi="Arial"/>
          <w:sz w:val="20"/>
        </w:rPr>
      </w:pPr>
      <w:r>
        <w:rPr>
          <w:rFonts w:ascii="Arial" w:hAnsi="Arial"/>
          <w:sz w:val="20"/>
        </w:rPr>
        <w:t>WIC, WIC CVV</w:t>
      </w:r>
    </w:p>
    <w:p w:rsidR="00A704C4" w:rsidRDefault="00A704C4" w:rsidP="00D848C4">
      <w:pPr>
        <w:numPr>
          <w:ilvl w:val="1"/>
          <w:numId w:val="2"/>
        </w:numPr>
        <w:tabs>
          <w:tab w:val="left" w:pos="720"/>
        </w:tabs>
        <w:rPr>
          <w:rFonts w:ascii="Arial" w:hAnsi="Arial"/>
          <w:sz w:val="20"/>
        </w:rPr>
      </w:pPr>
      <w:r>
        <w:rPr>
          <w:rFonts w:ascii="Arial" w:hAnsi="Arial"/>
          <w:sz w:val="20"/>
        </w:rPr>
        <w:t xml:space="preserve">Gift Cards: </w:t>
      </w:r>
    </w:p>
    <w:p w:rsidR="009A0767" w:rsidRDefault="009A0767" w:rsidP="00D848C4">
      <w:pPr>
        <w:numPr>
          <w:ilvl w:val="1"/>
          <w:numId w:val="2"/>
        </w:numPr>
        <w:tabs>
          <w:tab w:val="left" w:pos="720"/>
        </w:tabs>
        <w:rPr>
          <w:rFonts w:ascii="Arial" w:hAnsi="Arial"/>
          <w:sz w:val="20"/>
        </w:rPr>
      </w:pPr>
      <w:r>
        <w:rPr>
          <w:rFonts w:ascii="Arial" w:hAnsi="Arial"/>
          <w:sz w:val="20"/>
        </w:rPr>
        <w:t xml:space="preserve">Smart-Card </w:t>
      </w:r>
      <w:r w:rsidR="00607D2D">
        <w:rPr>
          <w:rFonts w:ascii="Arial" w:hAnsi="Arial"/>
          <w:sz w:val="20"/>
        </w:rPr>
        <w:t>e</w:t>
      </w:r>
      <w:r>
        <w:rPr>
          <w:rFonts w:ascii="Arial" w:hAnsi="Arial"/>
          <w:sz w:val="20"/>
        </w:rPr>
        <w:t>WIC;</w:t>
      </w:r>
    </w:p>
    <w:p w:rsidR="009A0767" w:rsidRDefault="009A0767" w:rsidP="00D848C4">
      <w:pPr>
        <w:numPr>
          <w:ilvl w:val="1"/>
          <w:numId w:val="2"/>
        </w:numPr>
        <w:tabs>
          <w:tab w:val="left" w:pos="720"/>
        </w:tabs>
        <w:rPr>
          <w:rFonts w:ascii="Arial" w:hAnsi="Arial"/>
          <w:sz w:val="20"/>
        </w:rPr>
      </w:pPr>
      <w:r>
        <w:rPr>
          <w:rFonts w:ascii="Arial" w:hAnsi="Arial"/>
          <w:sz w:val="20"/>
        </w:rPr>
        <w:t xml:space="preserve">Online/eWIC: </w:t>
      </w:r>
    </w:p>
    <w:p w:rsidR="00C17238" w:rsidRDefault="00C17238" w:rsidP="00D848C4">
      <w:pPr>
        <w:numPr>
          <w:ilvl w:val="1"/>
          <w:numId w:val="2"/>
        </w:numPr>
        <w:tabs>
          <w:tab w:val="left" w:pos="720"/>
        </w:tabs>
        <w:rPr>
          <w:rFonts w:ascii="Arial" w:hAnsi="Arial"/>
          <w:sz w:val="20"/>
        </w:rPr>
      </w:pPr>
      <w:r>
        <w:rPr>
          <w:rFonts w:ascii="Arial" w:hAnsi="Arial"/>
          <w:sz w:val="20"/>
        </w:rPr>
        <w:t xml:space="preserve">Other payments-oriented areas: </w:t>
      </w:r>
    </w:p>
    <w:p w:rsidR="00D848C4" w:rsidRPr="00CF1AC2" w:rsidRDefault="00607D2D" w:rsidP="00B30A57">
      <w:pPr>
        <w:pStyle w:val="Heading3"/>
      </w:pPr>
      <w:r>
        <w:lastRenderedPageBreak/>
        <w:t xml:space="preserve">User </w:t>
      </w:r>
      <w:r w:rsidR="00D848C4" w:rsidRPr="00CF1AC2">
        <w:t>Presentation</w:t>
      </w:r>
      <w:r w:rsidR="00A704C4" w:rsidRPr="00CF1AC2">
        <w:t xml:space="preserve"> (attach sample if needed)</w:t>
      </w:r>
    </w:p>
    <w:p w:rsidR="00D848C4" w:rsidRDefault="00D848C4" w:rsidP="00D848C4">
      <w:pPr>
        <w:numPr>
          <w:ilvl w:val="1"/>
          <w:numId w:val="2"/>
        </w:numPr>
        <w:tabs>
          <w:tab w:val="left" w:pos="720"/>
        </w:tabs>
        <w:rPr>
          <w:rFonts w:ascii="Arial" w:hAnsi="Arial"/>
          <w:sz w:val="20"/>
        </w:rPr>
      </w:pPr>
      <w:r>
        <w:rPr>
          <w:rFonts w:ascii="Arial" w:hAnsi="Arial"/>
          <w:sz w:val="20"/>
        </w:rPr>
        <w:t xml:space="preserve">Report layout: </w:t>
      </w:r>
    </w:p>
    <w:p w:rsidR="00D848C4" w:rsidRDefault="00D848C4" w:rsidP="00D848C4">
      <w:pPr>
        <w:numPr>
          <w:ilvl w:val="1"/>
          <w:numId w:val="2"/>
        </w:numPr>
        <w:tabs>
          <w:tab w:val="left" w:pos="720"/>
        </w:tabs>
        <w:rPr>
          <w:rFonts w:ascii="Arial" w:hAnsi="Arial"/>
          <w:sz w:val="20"/>
        </w:rPr>
      </w:pPr>
      <w:r>
        <w:rPr>
          <w:rFonts w:ascii="Arial" w:hAnsi="Arial"/>
          <w:sz w:val="20"/>
        </w:rPr>
        <w:t xml:space="preserve">Screen layout: </w:t>
      </w:r>
    </w:p>
    <w:p w:rsidR="00D848C4" w:rsidRDefault="00D848C4" w:rsidP="00D848C4">
      <w:pPr>
        <w:numPr>
          <w:ilvl w:val="1"/>
          <w:numId w:val="2"/>
        </w:numPr>
        <w:tabs>
          <w:tab w:val="left" w:pos="720"/>
        </w:tabs>
        <w:rPr>
          <w:rFonts w:ascii="Arial" w:hAnsi="Arial"/>
          <w:sz w:val="20"/>
        </w:rPr>
      </w:pPr>
      <w:r>
        <w:rPr>
          <w:rFonts w:ascii="Arial" w:hAnsi="Arial"/>
          <w:sz w:val="20"/>
        </w:rPr>
        <w:t xml:space="preserve">Receipt layout: </w:t>
      </w:r>
    </w:p>
    <w:p w:rsidR="00D848C4" w:rsidRDefault="00D848C4" w:rsidP="00D848C4">
      <w:pPr>
        <w:numPr>
          <w:ilvl w:val="1"/>
          <w:numId w:val="2"/>
        </w:numPr>
        <w:tabs>
          <w:tab w:val="left" w:pos="720"/>
        </w:tabs>
        <w:rPr>
          <w:rFonts w:ascii="Arial" w:hAnsi="Arial"/>
          <w:sz w:val="20"/>
        </w:rPr>
      </w:pPr>
      <w:r>
        <w:rPr>
          <w:rFonts w:ascii="Arial" w:hAnsi="Arial"/>
          <w:sz w:val="20"/>
        </w:rPr>
        <w:t xml:space="preserve">Color choices (if required): </w:t>
      </w:r>
    </w:p>
    <w:p w:rsidR="00D848C4" w:rsidRPr="00CF1AC2" w:rsidRDefault="00D848C4" w:rsidP="00B30A57">
      <w:pPr>
        <w:pStyle w:val="Heading3"/>
      </w:pPr>
      <w:r w:rsidRPr="00CF1AC2">
        <w:t xml:space="preserve">Data and </w:t>
      </w:r>
      <w:r w:rsidR="00607D2D" w:rsidRPr="00CF1AC2">
        <w:t>Tables</w:t>
      </w:r>
    </w:p>
    <w:p w:rsidR="00D848C4" w:rsidRDefault="00607D2D" w:rsidP="00D848C4">
      <w:pPr>
        <w:numPr>
          <w:ilvl w:val="1"/>
          <w:numId w:val="2"/>
        </w:numPr>
        <w:tabs>
          <w:tab w:val="left" w:pos="720"/>
        </w:tabs>
        <w:rPr>
          <w:rFonts w:ascii="Arial" w:hAnsi="Arial"/>
          <w:sz w:val="20"/>
        </w:rPr>
      </w:pPr>
      <w:r>
        <w:rPr>
          <w:rFonts w:ascii="Arial" w:hAnsi="Arial"/>
          <w:sz w:val="20"/>
        </w:rPr>
        <w:t>Which</w:t>
      </w:r>
      <w:r w:rsidR="00D848C4">
        <w:rPr>
          <w:rFonts w:ascii="Arial" w:hAnsi="Arial"/>
          <w:sz w:val="20"/>
        </w:rPr>
        <w:t xml:space="preserve"> current data fields are affected and how: </w:t>
      </w:r>
    </w:p>
    <w:p w:rsidR="00D848C4" w:rsidRDefault="00D848C4" w:rsidP="00D848C4">
      <w:pPr>
        <w:numPr>
          <w:ilvl w:val="1"/>
          <w:numId w:val="2"/>
        </w:numPr>
        <w:tabs>
          <w:tab w:val="left" w:pos="720"/>
        </w:tabs>
        <w:rPr>
          <w:rFonts w:ascii="Arial" w:hAnsi="Arial"/>
          <w:sz w:val="20"/>
        </w:rPr>
      </w:pPr>
      <w:r>
        <w:rPr>
          <w:rFonts w:ascii="Arial" w:hAnsi="Arial"/>
          <w:sz w:val="20"/>
        </w:rPr>
        <w:t xml:space="preserve">What new data — if any — is required to be gathered and where will it reside: </w:t>
      </w:r>
    </w:p>
    <w:p w:rsidR="00D848C4" w:rsidRDefault="00D848C4" w:rsidP="00D848C4">
      <w:pPr>
        <w:numPr>
          <w:ilvl w:val="1"/>
          <w:numId w:val="2"/>
        </w:numPr>
        <w:tabs>
          <w:tab w:val="left" w:pos="720"/>
        </w:tabs>
        <w:rPr>
          <w:rFonts w:ascii="Arial" w:hAnsi="Arial"/>
          <w:sz w:val="20"/>
        </w:rPr>
      </w:pPr>
      <w:r>
        <w:rPr>
          <w:rFonts w:ascii="Arial" w:hAnsi="Arial"/>
          <w:sz w:val="20"/>
        </w:rPr>
        <w:t xml:space="preserve">How will the new data be maintained: </w:t>
      </w:r>
    </w:p>
    <w:p w:rsidR="00D848C4" w:rsidRDefault="00D848C4" w:rsidP="00D848C4">
      <w:pPr>
        <w:numPr>
          <w:ilvl w:val="2"/>
          <w:numId w:val="2"/>
        </w:numPr>
        <w:tabs>
          <w:tab w:val="left" w:pos="1080"/>
        </w:tabs>
        <w:rPr>
          <w:rFonts w:ascii="Arial" w:hAnsi="Arial"/>
          <w:sz w:val="20"/>
        </w:rPr>
      </w:pPr>
      <w:r>
        <w:rPr>
          <w:rFonts w:ascii="Arial" w:hAnsi="Arial"/>
          <w:sz w:val="20"/>
        </w:rPr>
        <w:t xml:space="preserve">In-store: </w:t>
      </w:r>
    </w:p>
    <w:p w:rsidR="00D848C4" w:rsidRDefault="00D848C4" w:rsidP="00D848C4">
      <w:pPr>
        <w:numPr>
          <w:ilvl w:val="2"/>
          <w:numId w:val="2"/>
        </w:numPr>
        <w:tabs>
          <w:tab w:val="left" w:pos="1080"/>
        </w:tabs>
        <w:rPr>
          <w:rFonts w:ascii="Arial" w:hAnsi="Arial"/>
          <w:sz w:val="20"/>
        </w:rPr>
      </w:pPr>
      <w:r>
        <w:rPr>
          <w:rFonts w:ascii="Arial" w:hAnsi="Arial"/>
          <w:sz w:val="20"/>
        </w:rPr>
        <w:t xml:space="preserve">Batch: </w:t>
      </w:r>
    </w:p>
    <w:p w:rsidR="00D848C4" w:rsidRDefault="00D848C4" w:rsidP="00D848C4">
      <w:pPr>
        <w:numPr>
          <w:ilvl w:val="2"/>
          <w:numId w:val="2"/>
        </w:numPr>
        <w:tabs>
          <w:tab w:val="left" w:pos="1080"/>
        </w:tabs>
        <w:rPr>
          <w:rFonts w:ascii="Arial" w:hAnsi="Arial"/>
          <w:sz w:val="20"/>
        </w:rPr>
      </w:pPr>
      <w:r>
        <w:rPr>
          <w:rFonts w:ascii="Arial" w:hAnsi="Arial"/>
          <w:sz w:val="20"/>
        </w:rPr>
        <w:t xml:space="preserve">Interfaces, hooks (API, Active-X, etc.): </w:t>
      </w:r>
    </w:p>
    <w:p w:rsidR="009A0767" w:rsidRDefault="00D848C4" w:rsidP="00D848C4">
      <w:pPr>
        <w:numPr>
          <w:ilvl w:val="2"/>
          <w:numId w:val="2"/>
        </w:numPr>
        <w:tabs>
          <w:tab w:val="left" w:pos="1080"/>
        </w:tabs>
        <w:rPr>
          <w:rFonts w:ascii="Arial" w:hAnsi="Arial"/>
          <w:sz w:val="20"/>
        </w:rPr>
      </w:pPr>
      <w:r>
        <w:rPr>
          <w:rFonts w:ascii="Arial" w:hAnsi="Arial"/>
          <w:sz w:val="20"/>
        </w:rPr>
        <w:t>Hosting:</w:t>
      </w:r>
    </w:p>
    <w:p w:rsidR="00607D2D" w:rsidRDefault="009A0767" w:rsidP="00D848C4">
      <w:pPr>
        <w:numPr>
          <w:ilvl w:val="2"/>
          <w:numId w:val="2"/>
        </w:numPr>
        <w:tabs>
          <w:tab w:val="left" w:pos="1080"/>
        </w:tabs>
        <w:rPr>
          <w:rFonts w:ascii="Arial" w:hAnsi="Arial"/>
          <w:sz w:val="20"/>
        </w:rPr>
      </w:pPr>
      <w:r>
        <w:rPr>
          <w:rFonts w:ascii="Arial" w:hAnsi="Arial"/>
          <w:sz w:val="20"/>
        </w:rPr>
        <w:t>Table Extracts (</w:t>
      </w:r>
      <w:r w:rsidR="00607D2D">
        <w:rPr>
          <w:rFonts w:ascii="Arial" w:hAnsi="Arial"/>
          <w:sz w:val="20"/>
        </w:rPr>
        <w:t xml:space="preserve">ENCOR, </w:t>
      </w:r>
      <w:r>
        <w:rPr>
          <w:rFonts w:ascii="Arial" w:hAnsi="Arial"/>
          <w:sz w:val="20"/>
        </w:rPr>
        <w:t>ISS45 V8):</w:t>
      </w:r>
    </w:p>
    <w:p w:rsidR="00D848C4" w:rsidRDefault="00607D2D" w:rsidP="00D848C4">
      <w:pPr>
        <w:numPr>
          <w:ilvl w:val="2"/>
          <w:numId w:val="2"/>
        </w:numPr>
        <w:tabs>
          <w:tab w:val="left" w:pos="1080"/>
        </w:tabs>
        <w:rPr>
          <w:rFonts w:ascii="Arial" w:hAnsi="Arial"/>
          <w:sz w:val="20"/>
        </w:rPr>
      </w:pPr>
      <w:r>
        <w:rPr>
          <w:rFonts w:ascii="Arial" w:hAnsi="Arial"/>
          <w:sz w:val="20"/>
        </w:rPr>
        <w:t>Customized or central reporting (Connected Services, SRR)</w:t>
      </w:r>
      <w:r w:rsidR="00D848C4">
        <w:rPr>
          <w:rFonts w:ascii="Arial" w:hAnsi="Arial"/>
          <w:sz w:val="20"/>
        </w:rPr>
        <w:t xml:space="preserve"> </w:t>
      </w:r>
    </w:p>
    <w:p w:rsidR="00D848C4" w:rsidRPr="00CF1AC2" w:rsidRDefault="00D848C4" w:rsidP="00B30A57">
      <w:pPr>
        <w:pStyle w:val="Heading3"/>
      </w:pPr>
      <w:r w:rsidRPr="00CF1AC2">
        <w:t>Reporting</w:t>
      </w:r>
    </w:p>
    <w:p w:rsidR="00D848C4" w:rsidRDefault="00A704C4" w:rsidP="00D848C4">
      <w:pPr>
        <w:numPr>
          <w:ilvl w:val="1"/>
          <w:numId w:val="2"/>
        </w:numPr>
        <w:tabs>
          <w:tab w:val="left" w:pos="720"/>
        </w:tabs>
        <w:rPr>
          <w:rFonts w:ascii="Arial" w:hAnsi="Arial"/>
          <w:sz w:val="20"/>
        </w:rPr>
      </w:pPr>
      <w:r>
        <w:rPr>
          <w:rFonts w:ascii="Arial" w:hAnsi="Arial"/>
          <w:sz w:val="20"/>
        </w:rPr>
        <w:t xml:space="preserve">Which current </w:t>
      </w:r>
      <w:r w:rsidR="00D848C4">
        <w:rPr>
          <w:rFonts w:ascii="Arial" w:hAnsi="Arial"/>
          <w:sz w:val="20"/>
        </w:rPr>
        <w:t>reports</w:t>
      </w:r>
      <w:r>
        <w:rPr>
          <w:rFonts w:ascii="Arial" w:hAnsi="Arial"/>
          <w:sz w:val="20"/>
        </w:rPr>
        <w:t xml:space="preserve"> are </w:t>
      </w:r>
      <w:r w:rsidR="005150F1">
        <w:rPr>
          <w:rFonts w:ascii="Arial" w:hAnsi="Arial"/>
          <w:sz w:val="20"/>
        </w:rPr>
        <w:t>affected</w:t>
      </w:r>
      <w:r>
        <w:rPr>
          <w:rFonts w:ascii="Arial" w:hAnsi="Arial"/>
          <w:sz w:val="20"/>
        </w:rPr>
        <w:t xml:space="preserve"> and how</w:t>
      </w:r>
      <w:r w:rsidR="00D848C4">
        <w:rPr>
          <w:rFonts w:ascii="Arial" w:hAnsi="Arial"/>
          <w:sz w:val="20"/>
        </w:rPr>
        <w:t xml:space="preserve">: </w:t>
      </w:r>
    </w:p>
    <w:p w:rsidR="00D848C4" w:rsidRDefault="00A704C4" w:rsidP="00D848C4">
      <w:pPr>
        <w:numPr>
          <w:ilvl w:val="1"/>
          <w:numId w:val="2"/>
        </w:numPr>
        <w:tabs>
          <w:tab w:val="left" w:pos="720"/>
        </w:tabs>
        <w:rPr>
          <w:rFonts w:ascii="Arial" w:hAnsi="Arial"/>
          <w:sz w:val="20"/>
        </w:rPr>
      </w:pPr>
      <w:r>
        <w:rPr>
          <w:rFonts w:ascii="Arial" w:hAnsi="Arial"/>
          <w:sz w:val="20"/>
        </w:rPr>
        <w:t>What a</w:t>
      </w:r>
      <w:r w:rsidR="00D848C4">
        <w:rPr>
          <w:rFonts w:ascii="Arial" w:hAnsi="Arial"/>
          <w:sz w:val="20"/>
        </w:rPr>
        <w:t xml:space="preserve">dditional reports </w:t>
      </w:r>
      <w:r>
        <w:rPr>
          <w:rFonts w:ascii="Arial" w:hAnsi="Arial"/>
          <w:sz w:val="20"/>
        </w:rPr>
        <w:t xml:space="preserve">are </w:t>
      </w:r>
      <w:r w:rsidR="00D848C4">
        <w:rPr>
          <w:rFonts w:ascii="Arial" w:hAnsi="Arial"/>
          <w:sz w:val="20"/>
        </w:rPr>
        <w:t xml:space="preserve">required: </w:t>
      </w:r>
    </w:p>
    <w:p w:rsidR="00D848C4" w:rsidRDefault="005150F1" w:rsidP="00D848C4">
      <w:pPr>
        <w:numPr>
          <w:ilvl w:val="1"/>
          <w:numId w:val="2"/>
        </w:numPr>
        <w:tabs>
          <w:tab w:val="left" w:pos="720"/>
        </w:tabs>
        <w:rPr>
          <w:rFonts w:ascii="Arial" w:hAnsi="Arial"/>
          <w:sz w:val="20"/>
        </w:rPr>
      </w:pPr>
      <w:r>
        <w:rPr>
          <w:rFonts w:ascii="Arial" w:hAnsi="Arial"/>
          <w:sz w:val="20"/>
        </w:rPr>
        <w:t>Effect</w:t>
      </w:r>
      <w:r w:rsidR="00D848C4">
        <w:rPr>
          <w:rFonts w:ascii="Arial" w:hAnsi="Arial"/>
          <w:sz w:val="20"/>
        </w:rPr>
        <w:t xml:space="preserve">/addition/tracking on T-Log: </w:t>
      </w:r>
    </w:p>
    <w:p w:rsidR="00D848C4" w:rsidRDefault="005150F1" w:rsidP="00D848C4">
      <w:pPr>
        <w:numPr>
          <w:ilvl w:val="1"/>
          <w:numId w:val="2"/>
        </w:numPr>
        <w:tabs>
          <w:tab w:val="left" w:pos="720"/>
        </w:tabs>
        <w:rPr>
          <w:rFonts w:ascii="Arial" w:hAnsi="Arial"/>
          <w:sz w:val="20"/>
        </w:rPr>
      </w:pPr>
      <w:r>
        <w:rPr>
          <w:rFonts w:ascii="Arial" w:hAnsi="Arial"/>
          <w:sz w:val="20"/>
        </w:rPr>
        <w:t>Effect</w:t>
      </w:r>
      <w:r w:rsidR="00D848C4">
        <w:rPr>
          <w:rFonts w:ascii="Arial" w:hAnsi="Arial"/>
          <w:sz w:val="20"/>
        </w:rPr>
        <w:t xml:space="preserve">/readability on Electronic Journal: </w:t>
      </w:r>
    </w:p>
    <w:p w:rsidR="00D848C4" w:rsidRDefault="005150F1" w:rsidP="00D848C4">
      <w:pPr>
        <w:numPr>
          <w:ilvl w:val="1"/>
          <w:numId w:val="2"/>
        </w:numPr>
        <w:tabs>
          <w:tab w:val="left" w:pos="720"/>
        </w:tabs>
        <w:rPr>
          <w:rFonts w:ascii="Arial" w:hAnsi="Arial"/>
          <w:sz w:val="20"/>
        </w:rPr>
      </w:pPr>
      <w:r>
        <w:rPr>
          <w:rFonts w:ascii="Arial" w:hAnsi="Arial"/>
          <w:sz w:val="20"/>
        </w:rPr>
        <w:t>Effect</w:t>
      </w:r>
      <w:r w:rsidR="00D848C4">
        <w:rPr>
          <w:rFonts w:ascii="Arial" w:hAnsi="Arial"/>
          <w:sz w:val="20"/>
        </w:rPr>
        <w:t xml:space="preserve">/inclusion on </w:t>
      </w:r>
      <w:r w:rsidR="00607D2D">
        <w:rPr>
          <w:rFonts w:ascii="Arial" w:hAnsi="Arial"/>
          <w:sz w:val="20"/>
        </w:rPr>
        <w:t xml:space="preserve">ASCII, table extracts, SRR </w:t>
      </w:r>
      <w:r w:rsidR="00D848C4">
        <w:rPr>
          <w:rFonts w:ascii="Arial" w:hAnsi="Arial"/>
          <w:sz w:val="20"/>
        </w:rPr>
        <w:t xml:space="preserve">or other extracts: </w:t>
      </w:r>
    </w:p>
    <w:p w:rsidR="00D848C4" w:rsidRDefault="00D848C4" w:rsidP="00D848C4">
      <w:pPr>
        <w:numPr>
          <w:ilvl w:val="1"/>
          <w:numId w:val="2"/>
        </w:numPr>
        <w:tabs>
          <w:tab w:val="left" w:pos="720"/>
        </w:tabs>
        <w:rPr>
          <w:rFonts w:ascii="Arial" w:hAnsi="Arial"/>
          <w:sz w:val="20"/>
        </w:rPr>
      </w:pPr>
      <w:r>
        <w:rPr>
          <w:rFonts w:ascii="Arial" w:hAnsi="Arial"/>
          <w:sz w:val="20"/>
        </w:rPr>
        <w:t xml:space="preserve">Reporting </w:t>
      </w:r>
      <w:r w:rsidR="005150F1">
        <w:rPr>
          <w:rFonts w:ascii="Arial" w:hAnsi="Arial"/>
          <w:sz w:val="20"/>
        </w:rPr>
        <w:t>effects</w:t>
      </w:r>
      <w:r w:rsidR="00607D2D">
        <w:rPr>
          <w:rFonts w:ascii="Arial" w:hAnsi="Arial"/>
          <w:sz w:val="20"/>
        </w:rPr>
        <w:t xml:space="preserve"> with associated systems (back-</w:t>
      </w:r>
      <w:r>
        <w:rPr>
          <w:rFonts w:ascii="Arial" w:hAnsi="Arial"/>
          <w:sz w:val="20"/>
        </w:rPr>
        <w:t xml:space="preserve">office, host or POS): </w:t>
      </w:r>
    </w:p>
    <w:p w:rsidR="00D848C4" w:rsidRPr="00CF1AC2" w:rsidRDefault="00D848C4" w:rsidP="00B30A57">
      <w:pPr>
        <w:pStyle w:val="Heading3"/>
      </w:pPr>
      <w:r w:rsidRPr="00CF1AC2">
        <w:t>Accounting</w:t>
      </w:r>
    </w:p>
    <w:p w:rsidR="00D848C4" w:rsidRDefault="005150F1" w:rsidP="00D848C4">
      <w:pPr>
        <w:numPr>
          <w:ilvl w:val="1"/>
          <w:numId w:val="2"/>
        </w:numPr>
        <w:tabs>
          <w:tab w:val="left" w:pos="720"/>
        </w:tabs>
        <w:rPr>
          <w:rFonts w:ascii="Arial" w:hAnsi="Arial"/>
          <w:sz w:val="20"/>
        </w:rPr>
      </w:pPr>
      <w:r>
        <w:rPr>
          <w:rFonts w:ascii="Arial" w:hAnsi="Arial"/>
          <w:sz w:val="20"/>
        </w:rPr>
        <w:t>Effects</w:t>
      </w:r>
      <w:r w:rsidR="00D848C4">
        <w:rPr>
          <w:rFonts w:ascii="Arial" w:hAnsi="Arial"/>
          <w:sz w:val="20"/>
        </w:rPr>
        <w:t xml:space="preserve"> on current store accounting</w:t>
      </w:r>
    </w:p>
    <w:p w:rsidR="00D848C4" w:rsidRDefault="00D848C4" w:rsidP="00D848C4">
      <w:pPr>
        <w:numPr>
          <w:ilvl w:val="2"/>
          <w:numId w:val="2"/>
        </w:numPr>
        <w:tabs>
          <w:tab w:val="left" w:pos="1080"/>
        </w:tabs>
        <w:rPr>
          <w:rFonts w:ascii="Arial" w:hAnsi="Arial"/>
          <w:sz w:val="20"/>
        </w:rPr>
      </w:pPr>
      <w:r>
        <w:rPr>
          <w:rFonts w:ascii="Arial" w:hAnsi="Arial"/>
          <w:sz w:val="20"/>
        </w:rPr>
        <w:t xml:space="preserve">Fields: </w:t>
      </w:r>
    </w:p>
    <w:p w:rsidR="00D848C4" w:rsidRDefault="00D848C4" w:rsidP="00D848C4">
      <w:pPr>
        <w:numPr>
          <w:ilvl w:val="2"/>
          <w:numId w:val="2"/>
        </w:numPr>
        <w:tabs>
          <w:tab w:val="left" w:pos="1080"/>
        </w:tabs>
        <w:rPr>
          <w:rFonts w:ascii="Arial" w:hAnsi="Arial"/>
          <w:sz w:val="20"/>
        </w:rPr>
      </w:pPr>
      <w:r>
        <w:rPr>
          <w:rFonts w:ascii="Arial" w:hAnsi="Arial"/>
          <w:sz w:val="20"/>
        </w:rPr>
        <w:t>Calculations</w:t>
      </w:r>
      <w:r w:rsidR="00607D2D">
        <w:rPr>
          <w:rFonts w:ascii="Arial" w:hAnsi="Arial"/>
          <w:sz w:val="20"/>
        </w:rPr>
        <w:t xml:space="preserve"> for those fields</w:t>
      </w:r>
      <w:r>
        <w:rPr>
          <w:rFonts w:ascii="Arial" w:hAnsi="Arial"/>
          <w:sz w:val="20"/>
        </w:rPr>
        <w:t xml:space="preserve">: </w:t>
      </w:r>
    </w:p>
    <w:p w:rsidR="00D848C4" w:rsidRDefault="005150F1" w:rsidP="00D848C4">
      <w:pPr>
        <w:numPr>
          <w:ilvl w:val="1"/>
          <w:numId w:val="2"/>
        </w:numPr>
        <w:tabs>
          <w:tab w:val="left" w:pos="720"/>
        </w:tabs>
        <w:rPr>
          <w:rFonts w:ascii="Arial" w:hAnsi="Arial"/>
          <w:sz w:val="20"/>
        </w:rPr>
      </w:pPr>
      <w:r>
        <w:rPr>
          <w:rFonts w:ascii="Arial" w:hAnsi="Arial"/>
          <w:sz w:val="20"/>
        </w:rPr>
        <w:t>Effects</w:t>
      </w:r>
      <w:r w:rsidR="00D848C4">
        <w:rPr>
          <w:rFonts w:ascii="Arial" w:hAnsi="Arial"/>
          <w:sz w:val="20"/>
        </w:rPr>
        <w:t xml:space="preserve"> on current cashier accounting</w:t>
      </w:r>
    </w:p>
    <w:p w:rsidR="00D848C4" w:rsidRDefault="00D848C4" w:rsidP="00D848C4">
      <w:pPr>
        <w:numPr>
          <w:ilvl w:val="2"/>
          <w:numId w:val="2"/>
        </w:numPr>
        <w:tabs>
          <w:tab w:val="left" w:pos="1080"/>
        </w:tabs>
        <w:rPr>
          <w:rFonts w:ascii="Arial" w:hAnsi="Arial"/>
          <w:sz w:val="20"/>
        </w:rPr>
      </w:pPr>
      <w:r>
        <w:rPr>
          <w:rFonts w:ascii="Arial" w:hAnsi="Arial"/>
          <w:sz w:val="20"/>
        </w:rPr>
        <w:t xml:space="preserve">Fields: </w:t>
      </w:r>
    </w:p>
    <w:p w:rsidR="00D848C4" w:rsidRDefault="00607D2D" w:rsidP="00D848C4">
      <w:pPr>
        <w:numPr>
          <w:ilvl w:val="2"/>
          <w:numId w:val="2"/>
        </w:numPr>
        <w:tabs>
          <w:tab w:val="left" w:pos="1080"/>
        </w:tabs>
        <w:rPr>
          <w:rFonts w:ascii="Arial" w:hAnsi="Arial"/>
          <w:sz w:val="20"/>
        </w:rPr>
      </w:pPr>
      <w:r>
        <w:rPr>
          <w:rFonts w:ascii="Arial" w:hAnsi="Arial"/>
          <w:sz w:val="20"/>
        </w:rPr>
        <w:t>Calculations for those fields</w:t>
      </w:r>
      <w:r w:rsidR="00D848C4">
        <w:rPr>
          <w:rFonts w:ascii="Arial" w:hAnsi="Arial"/>
          <w:sz w:val="20"/>
        </w:rPr>
        <w:t xml:space="preserve">: </w:t>
      </w:r>
    </w:p>
    <w:p w:rsidR="00D848C4" w:rsidRPr="00CF1AC2" w:rsidRDefault="00D848C4" w:rsidP="00B30A57">
      <w:pPr>
        <w:pStyle w:val="Heading3"/>
      </w:pPr>
      <w:r w:rsidRPr="00CF1AC2">
        <w:t>Parameters</w:t>
      </w:r>
    </w:p>
    <w:p w:rsidR="00D848C4" w:rsidRDefault="00D848C4" w:rsidP="00D848C4">
      <w:pPr>
        <w:numPr>
          <w:ilvl w:val="1"/>
          <w:numId w:val="2"/>
        </w:numPr>
        <w:tabs>
          <w:tab w:val="left" w:pos="720"/>
        </w:tabs>
        <w:rPr>
          <w:rFonts w:ascii="Arial" w:hAnsi="Arial"/>
          <w:sz w:val="20"/>
        </w:rPr>
      </w:pPr>
      <w:r>
        <w:rPr>
          <w:rFonts w:ascii="Arial" w:hAnsi="Arial"/>
          <w:sz w:val="20"/>
        </w:rPr>
        <w:t xml:space="preserve">New or additional parameters: </w:t>
      </w:r>
    </w:p>
    <w:p w:rsidR="00D848C4" w:rsidRDefault="00D848C4" w:rsidP="00D848C4">
      <w:pPr>
        <w:numPr>
          <w:ilvl w:val="1"/>
          <w:numId w:val="2"/>
        </w:numPr>
        <w:tabs>
          <w:tab w:val="left" w:pos="720"/>
        </w:tabs>
        <w:rPr>
          <w:rFonts w:ascii="Arial" w:hAnsi="Arial"/>
          <w:sz w:val="20"/>
        </w:rPr>
      </w:pPr>
      <w:r>
        <w:rPr>
          <w:rFonts w:ascii="Arial" w:hAnsi="Arial"/>
          <w:sz w:val="20"/>
        </w:rPr>
        <w:t xml:space="preserve">New states/options for existing parameters: </w:t>
      </w:r>
    </w:p>
    <w:p w:rsidR="00D848C4" w:rsidRDefault="005150F1" w:rsidP="00D848C4">
      <w:pPr>
        <w:numPr>
          <w:ilvl w:val="1"/>
          <w:numId w:val="2"/>
        </w:numPr>
        <w:tabs>
          <w:tab w:val="left" w:pos="720"/>
        </w:tabs>
        <w:rPr>
          <w:rFonts w:ascii="Arial" w:hAnsi="Arial"/>
          <w:sz w:val="20"/>
        </w:rPr>
      </w:pPr>
      <w:r>
        <w:rPr>
          <w:rFonts w:ascii="Arial" w:hAnsi="Arial"/>
          <w:sz w:val="20"/>
        </w:rPr>
        <w:t>Effects</w:t>
      </w:r>
      <w:r w:rsidR="00D848C4">
        <w:rPr>
          <w:rFonts w:ascii="Arial" w:hAnsi="Arial"/>
          <w:sz w:val="20"/>
        </w:rPr>
        <w:t xml:space="preserve"> on paramet</w:t>
      </w:r>
      <w:r w:rsidR="00607D2D">
        <w:rPr>
          <w:rFonts w:ascii="Arial" w:hAnsi="Arial"/>
          <w:sz w:val="20"/>
        </w:rPr>
        <w:t>ers of associated systems (back-</w:t>
      </w:r>
      <w:r w:rsidR="00D848C4">
        <w:rPr>
          <w:rFonts w:ascii="Arial" w:hAnsi="Arial"/>
          <w:sz w:val="20"/>
        </w:rPr>
        <w:t>office, POS, hosting etc.):</w:t>
      </w:r>
    </w:p>
    <w:p w:rsidR="00D848C4" w:rsidRPr="00CF1AC2" w:rsidRDefault="00D848C4" w:rsidP="00B30A57">
      <w:pPr>
        <w:pStyle w:val="Heading3"/>
      </w:pPr>
      <w:r w:rsidRPr="00CF1AC2">
        <w:t>Installation</w:t>
      </w:r>
      <w:r w:rsidR="00607D2D">
        <w:t xml:space="preserve"> and Deployment</w:t>
      </w:r>
    </w:p>
    <w:p w:rsidR="00D848C4" w:rsidRDefault="00D848C4" w:rsidP="00D848C4">
      <w:pPr>
        <w:numPr>
          <w:ilvl w:val="1"/>
          <w:numId w:val="2"/>
        </w:numPr>
        <w:tabs>
          <w:tab w:val="left" w:pos="720"/>
        </w:tabs>
        <w:rPr>
          <w:rFonts w:ascii="Arial" w:hAnsi="Arial"/>
          <w:sz w:val="20"/>
        </w:rPr>
      </w:pPr>
      <w:r>
        <w:rPr>
          <w:rFonts w:ascii="Arial" w:hAnsi="Arial"/>
          <w:sz w:val="20"/>
        </w:rPr>
        <w:t xml:space="preserve">Required installation routines or additional installation steps required: </w:t>
      </w:r>
    </w:p>
    <w:p w:rsidR="00D848C4" w:rsidRDefault="00D848C4" w:rsidP="00D848C4">
      <w:pPr>
        <w:numPr>
          <w:ilvl w:val="1"/>
          <w:numId w:val="2"/>
        </w:numPr>
        <w:tabs>
          <w:tab w:val="left" w:pos="720"/>
        </w:tabs>
        <w:rPr>
          <w:rFonts w:ascii="Arial" w:hAnsi="Arial"/>
          <w:sz w:val="20"/>
        </w:rPr>
      </w:pPr>
      <w:r>
        <w:rPr>
          <w:rFonts w:ascii="Arial" w:hAnsi="Arial"/>
          <w:sz w:val="20"/>
        </w:rPr>
        <w:lastRenderedPageBreak/>
        <w:t xml:space="preserve">Location, directory structure etc. of new files: </w:t>
      </w:r>
    </w:p>
    <w:p w:rsidR="00D848C4" w:rsidRDefault="00D848C4" w:rsidP="00D848C4">
      <w:pPr>
        <w:numPr>
          <w:ilvl w:val="1"/>
          <w:numId w:val="2"/>
        </w:numPr>
        <w:tabs>
          <w:tab w:val="left" w:pos="720"/>
        </w:tabs>
        <w:rPr>
          <w:rFonts w:ascii="Arial" w:hAnsi="Arial"/>
          <w:sz w:val="20"/>
        </w:rPr>
      </w:pPr>
      <w:r>
        <w:rPr>
          <w:rFonts w:ascii="Arial" w:hAnsi="Arial"/>
          <w:sz w:val="20"/>
        </w:rPr>
        <w:t xml:space="preserve">Upgrade issues or considerations: </w:t>
      </w:r>
    </w:p>
    <w:p w:rsidR="00D848C4" w:rsidRPr="00CF1AC2" w:rsidRDefault="005150F1" w:rsidP="00B30A57">
      <w:pPr>
        <w:pStyle w:val="Heading3"/>
      </w:pPr>
      <w:r>
        <w:t>Effects</w:t>
      </w:r>
      <w:r w:rsidR="00C17238" w:rsidRPr="00CF1AC2">
        <w:t xml:space="preserve"> on Related Systems</w:t>
      </w:r>
    </w:p>
    <w:p w:rsidR="005A00DA" w:rsidRDefault="005A00DA" w:rsidP="00D848C4">
      <w:pPr>
        <w:numPr>
          <w:ilvl w:val="1"/>
          <w:numId w:val="2"/>
        </w:numPr>
        <w:tabs>
          <w:tab w:val="left" w:pos="720"/>
        </w:tabs>
        <w:rPr>
          <w:rFonts w:ascii="Arial" w:hAnsi="Arial"/>
          <w:sz w:val="20"/>
        </w:rPr>
      </w:pPr>
      <w:r>
        <w:rPr>
          <w:rFonts w:ascii="Arial" w:hAnsi="Arial"/>
          <w:sz w:val="20"/>
        </w:rPr>
        <w:t>ENCOR, ISS45, ScanMaster, ACS/ACS-IR:</w:t>
      </w:r>
    </w:p>
    <w:p w:rsidR="005A00DA" w:rsidRDefault="005A00DA" w:rsidP="00D848C4">
      <w:pPr>
        <w:numPr>
          <w:ilvl w:val="1"/>
          <w:numId w:val="2"/>
        </w:numPr>
        <w:tabs>
          <w:tab w:val="left" w:pos="720"/>
        </w:tabs>
        <w:rPr>
          <w:rFonts w:ascii="Arial" w:hAnsi="Arial"/>
          <w:sz w:val="20"/>
        </w:rPr>
      </w:pPr>
      <w:r>
        <w:rPr>
          <w:rFonts w:ascii="Arial" w:hAnsi="Arial"/>
          <w:sz w:val="20"/>
        </w:rPr>
        <w:t>ABO:</w:t>
      </w:r>
    </w:p>
    <w:p w:rsidR="00D848C4" w:rsidRDefault="005A00DA" w:rsidP="00D848C4">
      <w:pPr>
        <w:numPr>
          <w:ilvl w:val="1"/>
          <w:numId w:val="2"/>
        </w:numPr>
        <w:tabs>
          <w:tab w:val="left" w:pos="720"/>
        </w:tabs>
        <w:rPr>
          <w:rFonts w:ascii="Arial" w:hAnsi="Arial"/>
          <w:sz w:val="20"/>
        </w:rPr>
      </w:pPr>
      <w:r>
        <w:rPr>
          <w:rFonts w:ascii="Arial" w:hAnsi="Arial"/>
          <w:sz w:val="20"/>
        </w:rPr>
        <w:t>RBO:</w:t>
      </w:r>
      <w:r w:rsidR="00D848C4">
        <w:rPr>
          <w:rFonts w:ascii="Arial" w:hAnsi="Arial"/>
          <w:sz w:val="20"/>
        </w:rPr>
        <w:t xml:space="preserve"> </w:t>
      </w:r>
    </w:p>
    <w:p w:rsidR="008D4E17" w:rsidRDefault="008D4E17" w:rsidP="00D848C4">
      <w:pPr>
        <w:numPr>
          <w:ilvl w:val="1"/>
          <w:numId w:val="2"/>
        </w:numPr>
        <w:tabs>
          <w:tab w:val="left" w:pos="720"/>
        </w:tabs>
        <w:rPr>
          <w:rFonts w:ascii="Arial" w:hAnsi="Arial"/>
          <w:sz w:val="20"/>
        </w:rPr>
      </w:pPr>
      <w:r>
        <w:rPr>
          <w:rFonts w:ascii="Arial" w:hAnsi="Arial"/>
          <w:sz w:val="20"/>
        </w:rPr>
        <w:t xml:space="preserve">Retalix Store and HQ: </w:t>
      </w:r>
    </w:p>
    <w:p w:rsidR="00D848C4" w:rsidRDefault="007556CA" w:rsidP="00D848C4">
      <w:pPr>
        <w:numPr>
          <w:ilvl w:val="1"/>
          <w:numId w:val="2"/>
        </w:numPr>
        <w:tabs>
          <w:tab w:val="left" w:pos="720"/>
        </w:tabs>
        <w:rPr>
          <w:rFonts w:ascii="Arial" w:hAnsi="Arial"/>
          <w:sz w:val="20"/>
        </w:rPr>
      </w:pPr>
      <w:r>
        <w:rPr>
          <w:rFonts w:ascii="Arial" w:hAnsi="Arial"/>
          <w:sz w:val="20"/>
        </w:rPr>
        <w:t>Pocket</w:t>
      </w:r>
      <w:r w:rsidR="00D848C4">
        <w:rPr>
          <w:rFonts w:ascii="Arial" w:hAnsi="Arial"/>
          <w:sz w:val="20"/>
        </w:rPr>
        <w:t xml:space="preserve">Office: </w:t>
      </w:r>
    </w:p>
    <w:p w:rsidR="00D848C4" w:rsidRDefault="00D848C4" w:rsidP="00D848C4">
      <w:pPr>
        <w:numPr>
          <w:ilvl w:val="1"/>
          <w:numId w:val="2"/>
        </w:numPr>
        <w:tabs>
          <w:tab w:val="left" w:pos="720"/>
        </w:tabs>
        <w:rPr>
          <w:rFonts w:ascii="Arial" w:hAnsi="Arial"/>
          <w:sz w:val="20"/>
        </w:rPr>
      </w:pPr>
      <w:r>
        <w:rPr>
          <w:rFonts w:ascii="Arial" w:hAnsi="Arial"/>
          <w:sz w:val="20"/>
        </w:rPr>
        <w:t>Connected Services:</w:t>
      </w:r>
      <w:r w:rsidR="008D4E17">
        <w:rPr>
          <w:rFonts w:ascii="Arial" w:hAnsi="Arial"/>
          <w:sz w:val="20"/>
        </w:rPr>
        <w:t xml:space="preserve"> </w:t>
      </w:r>
    </w:p>
    <w:p w:rsidR="00D848C4" w:rsidRDefault="005A00DA" w:rsidP="00D848C4">
      <w:pPr>
        <w:numPr>
          <w:ilvl w:val="1"/>
          <w:numId w:val="2"/>
        </w:numPr>
        <w:tabs>
          <w:tab w:val="left" w:pos="720"/>
        </w:tabs>
        <w:rPr>
          <w:rFonts w:ascii="Arial" w:hAnsi="Arial"/>
          <w:sz w:val="20"/>
        </w:rPr>
      </w:pPr>
      <w:r>
        <w:rPr>
          <w:rFonts w:ascii="Arial" w:hAnsi="Arial"/>
          <w:sz w:val="20"/>
        </w:rPr>
        <w:t xml:space="preserve">Loyalty Pro, </w:t>
      </w:r>
      <w:r w:rsidR="009A0767">
        <w:rPr>
          <w:rFonts w:ascii="Arial" w:hAnsi="Arial"/>
          <w:sz w:val="20"/>
        </w:rPr>
        <w:t>Connected</w:t>
      </w:r>
      <w:r w:rsidR="007556CA">
        <w:rPr>
          <w:rFonts w:ascii="Arial" w:hAnsi="Arial"/>
          <w:sz w:val="20"/>
        </w:rPr>
        <w:t xml:space="preserve"> Loyalty, </w:t>
      </w:r>
      <w:r w:rsidR="00D848C4">
        <w:rPr>
          <w:rFonts w:ascii="Arial" w:hAnsi="Arial"/>
          <w:sz w:val="20"/>
        </w:rPr>
        <w:t>other CRM systems:</w:t>
      </w:r>
      <w:r w:rsidR="008D4E17">
        <w:rPr>
          <w:rFonts w:ascii="Arial" w:hAnsi="Arial"/>
          <w:sz w:val="20"/>
        </w:rPr>
        <w:t xml:space="preserve"> </w:t>
      </w:r>
    </w:p>
    <w:p w:rsidR="00D848C4" w:rsidRDefault="008D4E17" w:rsidP="00D848C4">
      <w:pPr>
        <w:numPr>
          <w:ilvl w:val="1"/>
          <w:numId w:val="2"/>
        </w:numPr>
        <w:tabs>
          <w:tab w:val="left" w:pos="720"/>
        </w:tabs>
        <w:rPr>
          <w:rFonts w:ascii="Arial" w:hAnsi="Arial"/>
          <w:sz w:val="20"/>
        </w:rPr>
      </w:pPr>
      <w:r>
        <w:rPr>
          <w:rFonts w:ascii="Arial" w:hAnsi="Arial"/>
          <w:sz w:val="20"/>
        </w:rPr>
        <w:t xml:space="preserve">ISS45 </w:t>
      </w:r>
      <w:r w:rsidR="00D848C4">
        <w:rPr>
          <w:rFonts w:ascii="Arial" w:hAnsi="Arial"/>
          <w:sz w:val="20"/>
        </w:rPr>
        <w:t xml:space="preserve">Fuel: </w:t>
      </w:r>
    </w:p>
    <w:p w:rsidR="00D848C4" w:rsidRDefault="005A00DA" w:rsidP="00D848C4">
      <w:pPr>
        <w:numPr>
          <w:ilvl w:val="1"/>
          <w:numId w:val="2"/>
        </w:numPr>
        <w:tabs>
          <w:tab w:val="left" w:pos="720"/>
        </w:tabs>
        <w:rPr>
          <w:rFonts w:ascii="Arial" w:hAnsi="Arial"/>
          <w:sz w:val="20"/>
        </w:rPr>
      </w:pPr>
      <w:r>
        <w:rPr>
          <w:rFonts w:ascii="Arial" w:hAnsi="Arial"/>
          <w:sz w:val="20"/>
        </w:rPr>
        <w:t>S</w:t>
      </w:r>
      <w:r w:rsidR="008D4E17">
        <w:rPr>
          <w:rFonts w:ascii="Arial" w:hAnsi="Arial"/>
          <w:sz w:val="20"/>
        </w:rPr>
        <w:t>elf-</w:t>
      </w:r>
      <w:r>
        <w:rPr>
          <w:rFonts w:ascii="Arial" w:hAnsi="Arial"/>
          <w:sz w:val="20"/>
        </w:rPr>
        <w:t>C</w:t>
      </w:r>
      <w:r w:rsidR="008D4E17">
        <w:rPr>
          <w:rFonts w:ascii="Arial" w:hAnsi="Arial"/>
          <w:sz w:val="20"/>
        </w:rPr>
        <w:t>heckout</w:t>
      </w:r>
      <w:r>
        <w:rPr>
          <w:rFonts w:ascii="Arial" w:hAnsi="Arial"/>
          <w:sz w:val="20"/>
        </w:rPr>
        <w:t xml:space="preserve"> (state which)</w:t>
      </w:r>
      <w:r w:rsidR="00D848C4">
        <w:rPr>
          <w:rFonts w:ascii="Arial" w:hAnsi="Arial"/>
          <w:sz w:val="20"/>
        </w:rPr>
        <w:t xml:space="preserve">: </w:t>
      </w:r>
    </w:p>
    <w:p w:rsidR="009A0767" w:rsidRDefault="00D848C4" w:rsidP="00D848C4">
      <w:pPr>
        <w:numPr>
          <w:ilvl w:val="1"/>
          <w:numId w:val="2"/>
        </w:numPr>
        <w:tabs>
          <w:tab w:val="left" w:pos="720"/>
        </w:tabs>
        <w:rPr>
          <w:rFonts w:ascii="Arial" w:hAnsi="Arial"/>
          <w:sz w:val="20"/>
        </w:rPr>
      </w:pPr>
      <w:r>
        <w:rPr>
          <w:rFonts w:ascii="Arial" w:hAnsi="Arial"/>
          <w:sz w:val="20"/>
        </w:rPr>
        <w:t>Electronic Shelf Labels:</w:t>
      </w:r>
    </w:p>
    <w:p w:rsidR="00D848C4" w:rsidRDefault="009A0767" w:rsidP="00D848C4">
      <w:pPr>
        <w:numPr>
          <w:ilvl w:val="1"/>
          <w:numId w:val="2"/>
        </w:numPr>
        <w:tabs>
          <w:tab w:val="left" w:pos="720"/>
        </w:tabs>
        <w:rPr>
          <w:rFonts w:ascii="Arial" w:hAnsi="Arial"/>
          <w:sz w:val="20"/>
        </w:rPr>
      </w:pPr>
      <w:r>
        <w:rPr>
          <w:rFonts w:ascii="Arial" w:hAnsi="Arial"/>
          <w:sz w:val="20"/>
        </w:rPr>
        <w:t>LaneHawk:</w:t>
      </w:r>
      <w:r w:rsidR="00D848C4">
        <w:rPr>
          <w:rFonts w:ascii="Arial" w:hAnsi="Arial"/>
          <w:sz w:val="20"/>
        </w:rPr>
        <w:t xml:space="preserve"> </w:t>
      </w:r>
    </w:p>
    <w:p w:rsidR="00D848C4" w:rsidRDefault="00D848C4" w:rsidP="00D848C4">
      <w:pPr>
        <w:numPr>
          <w:ilvl w:val="1"/>
          <w:numId w:val="2"/>
        </w:numPr>
        <w:tabs>
          <w:tab w:val="left" w:pos="720"/>
        </w:tabs>
        <w:rPr>
          <w:rFonts w:ascii="Arial" w:hAnsi="Arial"/>
          <w:sz w:val="20"/>
        </w:rPr>
      </w:pPr>
      <w:r>
        <w:rPr>
          <w:rFonts w:ascii="Arial" w:hAnsi="Arial"/>
          <w:sz w:val="20"/>
        </w:rPr>
        <w:t>Other/3</w:t>
      </w:r>
      <w:r>
        <w:rPr>
          <w:rFonts w:ascii="Arial" w:hAnsi="Arial"/>
          <w:sz w:val="20"/>
          <w:vertAlign w:val="superscript"/>
        </w:rPr>
        <w:t>rd</w:t>
      </w:r>
      <w:r>
        <w:rPr>
          <w:rFonts w:ascii="Arial" w:hAnsi="Arial"/>
          <w:sz w:val="20"/>
        </w:rPr>
        <w:t xml:space="preserve"> Party interfaces (S4, </w:t>
      </w:r>
      <w:r w:rsidR="007556CA">
        <w:rPr>
          <w:rFonts w:ascii="Arial" w:hAnsi="Arial"/>
          <w:sz w:val="20"/>
        </w:rPr>
        <w:t>BRdata</w:t>
      </w:r>
      <w:r w:rsidR="008D4E17">
        <w:rPr>
          <w:rFonts w:ascii="Arial" w:hAnsi="Arial"/>
          <w:sz w:val="20"/>
        </w:rPr>
        <w:t>,</w:t>
      </w:r>
      <w:r w:rsidR="005A00DA">
        <w:rPr>
          <w:rFonts w:ascii="Arial" w:hAnsi="Arial"/>
          <w:sz w:val="20"/>
        </w:rPr>
        <w:t xml:space="preserve"> </w:t>
      </w:r>
      <w:proofErr w:type="spellStart"/>
      <w:r w:rsidR="005A00DA">
        <w:rPr>
          <w:rFonts w:ascii="Arial" w:hAnsi="Arial"/>
          <w:sz w:val="20"/>
        </w:rPr>
        <w:t>AppCard</w:t>
      </w:r>
      <w:proofErr w:type="spellEnd"/>
      <w:r w:rsidR="005A00DA">
        <w:rPr>
          <w:rFonts w:ascii="Arial" w:hAnsi="Arial"/>
          <w:sz w:val="20"/>
        </w:rPr>
        <w:t>, Catalina</w:t>
      </w:r>
      <w:r w:rsidR="007556CA">
        <w:rPr>
          <w:rFonts w:ascii="Arial" w:hAnsi="Arial"/>
          <w:sz w:val="20"/>
        </w:rPr>
        <w:t xml:space="preserve"> </w:t>
      </w:r>
      <w:r>
        <w:rPr>
          <w:rFonts w:ascii="Arial" w:hAnsi="Arial"/>
          <w:sz w:val="20"/>
        </w:rPr>
        <w:t xml:space="preserve">etc.): </w:t>
      </w:r>
    </w:p>
    <w:p w:rsidR="00A704C4" w:rsidRDefault="00A704C4" w:rsidP="0013558B">
      <w:pPr>
        <w:pStyle w:val="Heading2"/>
      </w:pPr>
    </w:p>
    <w:p w:rsidR="00D848C4" w:rsidRPr="00891B0E" w:rsidRDefault="00D848C4" w:rsidP="0013558B">
      <w:pPr>
        <w:pStyle w:val="Heading2"/>
      </w:pPr>
      <w:r w:rsidRPr="00891B0E">
        <w:t>Additional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28"/>
      </w:tblGrid>
      <w:tr w:rsidR="00D848C4">
        <w:tblPrEx>
          <w:tblCellMar>
            <w:top w:w="0" w:type="dxa"/>
            <w:bottom w:w="0" w:type="dxa"/>
          </w:tblCellMar>
        </w:tblPrEx>
        <w:tc>
          <w:tcPr>
            <w:tcW w:w="10728" w:type="dxa"/>
            <w:tcBorders>
              <w:top w:val="single" w:sz="6" w:space="0" w:color="auto"/>
              <w:left w:val="single" w:sz="6" w:space="0" w:color="auto"/>
              <w:bottom w:val="single" w:sz="6" w:space="0" w:color="auto"/>
              <w:right w:val="single" w:sz="6" w:space="0" w:color="auto"/>
            </w:tcBorders>
          </w:tcPr>
          <w:p w:rsidR="00D848C4" w:rsidRPr="008D4E17" w:rsidRDefault="00D848C4" w:rsidP="00815615">
            <w:pPr>
              <w:spacing w:after="0"/>
              <w:jc w:val="both"/>
              <w:rPr>
                <w:i/>
                <w:color w:val="000080"/>
              </w:rPr>
            </w:pPr>
            <w:r w:rsidRPr="00815615">
              <w:rPr>
                <w:rFonts w:ascii="Arial" w:hAnsi="Arial"/>
                <w:i/>
                <w:color w:val="48A43E"/>
                <w:sz w:val="16"/>
              </w:rPr>
              <w:t>Write, cut</w:t>
            </w:r>
            <w:r w:rsidR="00815615">
              <w:rPr>
                <w:rFonts w:ascii="Arial" w:hAnsi="Arial"/>
                <w:i/>
                <w:color w:val="48A43E"/>
                <w:sz w:val="16"/>
              </w:rPr>
              <w:t xml:space="preserve">, </w:t>
            </w:r>
            <w:r w:rsidRPr="00815615">
              <w:rPr>
                <w:rFonts w:ascii="Arial" w:hAnsi="Arial"/>
                <w:i/>
                <w:color w:val="48A43E"/>
                <w:sz w:val="16"/>
              </w:rPr>
              <w:t xml:space="preserve">paste </w:t>
            </w:r>
            <w:r w:rsidR="00815615">
              <w:rPr>
                <w:rFonts w:ascii="Arial" w:hAnsi="Arial"/>
                <w:i/>
                <w:color w:val="48A43E"/>
                <w:sz w:val="16"/>
              </w:rPr>
              <w:t xml:space="preserve">or attach </w:t>
            </w:r>
            <w:r w:rsidRPr="00815615">
              <w:rPr>
                <w:rFonts w:ascii="Arial" w:hAnsi="Arial"/>
                <w:i/>
                <w:color w:val="48A43E"/>
                <w:sz w:val="16"/>
              </w:rPr>
              <w:t>helpful samples, information, links, etc. in any format here.</w:t>
            </w:r>
          </w:p>
        </w:tc>
      </w:tr>
    </w:tbl>
    <w:p w:rsidR="00D848C4" w:rsidRDefault="00D848C4" w:rsidP="00D848C4"/>
    <w:p w:rsidR="00D848C4" w:rsidRDefault="00D848C4" w:rsidP="00D848C4">
      <w:r>
        <w:t>[</w:t>
      </w:r>
      <w:r w:rsidR="009A0767">
        <w:t>Please a</w:t>
      </w:r>
      <w:r>
        <w:t>dd here</w:t>
      </w:r>
      <w:r w:rsidR="00C03CEF">
        <w:t xml:space="preserve"> with attached pages if desired.</w:t>
      </w:r>
      <w:r>
        <w:t>]</w:t>
      </w:r>
    </w:p>
    <w:p w:rsidR="008756B1" w:rsidRPr="00D848C4" w:rsidRDefault="008756B1">
      <w:pPr>
        <w:rPr>
          <w:rFonts w:ascii="Arial" w:hAnsi="Arial" w:cs="Arial"/>
          <w:sz w:val="20"/>
        </w:rPr>
      </w:pPr>
    </w:p>
    <w:sectPr w:rsidR="008756B1" w:rsidRPr="00D848C4" w:rsidSect="00BB6AFD">
      <w:headerReference w:type="default" r:id="rId10"/>
      <w:footerReference w:type="default" r:id="rId11"/>
      <w:headerReference w:type="first" r:id="rId12"/>
      <w:footerReference w:type="first" r:id="rId13"/>
      <w:type w:val="continuous"/>
      <w:pgSz w:w="12240" w:h="15840" w:code="1"/>
      <w:pgMar w:top="1440" w:right="864" w:bottom="864" w:left="864" w:header="720" w:footer="63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268" w:rsidRDefault="007C5268">
      <w:r>
        <w:separator/>
      </w:r>
    </w:p>
  </w:endnote>
  <w:endnote w:type="continuationSeparator" w:id="0">
    <w:p w:rsidR="007C5268" w:rsidRDefault="007C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ICL Franklin">
    <w:panose1 w:val="020B0504030503020204"/>
    <w:charset w:val="00"/>
    <w:family w:val="swiss"/>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11C" w:rsidRPr="00BB6AFD" w:rsidRDefault="0011511C" w:rsidP="00C03CEF">
    <w:pPr>
      <w:pStyle w:val="Footer"/>
      <w:tabs>
        <w:tab w:val="clear" w:pos="8640"/>
        <w:tab w:val="right" w:pos="10530"/>
      </w:tabs>
      <w:spacing w:before="120" w:after="0"/>
      <w:rPr>
        <w:rFonts w:ascii="Arial" w:hAnsi="Arial" w:cs="Arial"/>
        <w:color w:val="48A43E"/>
        <w:sz w:val="20"/>
      </w:rPr>
    </w:pPr>
    <w:r w:rsidRPr="00BB6AFD">
      <w:rPr>
        <w:rFonts w:ascii="Arial" w:hAnsi="Arial" w:cs="Arial"/>
        <w:snapToGrid w:val="0"/>
        <w:color w:val="48A43E"/>
        <w:sz w:val="20"/>
      </w:rPr>
      <w:t xml:space="preserve">ER </w:t>
    </w:r>
    <w:r w:rsidRPr="00BB6AFD">
      <w:rPr>
        <w:rFonts w:ascii="Arial" w:hAnsi="Arial" w:cs="Arial"/>
        <w:snapToGrid w:val="0"/>
        <w:color w:val="48A43E"/>
        <w:sz w:val="20"/>
      </w:rPr>
      <w:fldChar w:fldCharType="begin"/>
    </w:r>
    <w:r w:rsidRPr="00BB6AFD">
      <w:rPr>
        <w:rFonts w:ascii="Arial" w:hAnsi="Arial" w:cs="Arial"/>
        <w:snapToGrid w:val="0"/>
        <w:color w:val="48A43E"/>
        <w:sz w:val="20"/>
      </w:rPr>
      <w:instrText xml:space="preserve"> REF ERNumber \h </w:instrText>
    </w:r>
    <w:r w:rsidRPr="00BB6AFD">
      <w:rPr>
        <w:rFonts w:ascii="Arial" w:hAnsi="Arial" w:cs="Arial"/>
        <w:snapToGrid w:val="0"/>
        <w:color w:val="48A43E"/>
        <w:sz w:val="20"/>
      </w:rPr>
    </w:r>
    <w:r w:rsidRPr="00BB6AFD">
      <w:rPr>
        <w:rFonts w:ascii="Arial" w:hAnsi="Arial" w:cs="Arial"/>
        <w:snapToGrid w:val="0"/>
        <w:color w:val="48A43E"/>
        <w:sz w:val="20"/>
      </w:rPr>
      <w:instrText xml:space="preserve"> \* MERGEFORMAT </w:instrText>
    </w:r>
    <w:r w:rsidRPr="00BB6AFD">
      <w:rPr>
        <w:rFonts w:ascii="Arial" w:hAnsi="Arial" w:cs="Arial"/>
        <w:snapToGrid w:val="0"/>
        <w:color w:val="48A43E"/>
        <w:sz w:val="20"/>
      </w:rPr>
      <w:fldChar w:fldCharType="separate"/>
    </w:r>
    <w:r w:rsidR="00384317" w:rsidRPr="00384317">
      <w:rPr>
        <w:rFonts w:ascii="Arial" w:hAnsi="Arial" w:cs="Arial"/>
        <w:snapToGrid w:val="0"/>
        <w:color w:val="48A43E"/>
        <w:sz w:val="20"/>
      </w:rPr>
      <w:t>[NCR Assigned]</w:t>
    </w:r>
    <w:r w:rsidRPr="00BB6AFD">
      <w:rPr>
        <w:rFonts w:ascii="Arial" w:hAnsi="Arial" w:cs="Arial"/>
        <w:snapToGrid w:val="0"/>
        <w:color w:val="48A43E"/>
        <w:sz w:val="20"/>
      </w:rPr>
      <w:fldChar w:fldCharType="end"/>
    </w:r>
    <w:r w:rsidRPr="00BB6AFD">
      <w:rPr>
        <w:rFonts w:ascii="Arial" w:hAnsi="Arial" w:cs="Arial"/>
        <w:snapToGrid w:val="0"/>
        <w:color w:val="48A43E"/>
        <w:sz w:val="20"/>
      </w:rPr>
      <w:tab/>
    </w:r>
    <w:r w:rsidRPr="00BB6AFD">
      <w:rPr>
        <w:rFonts w:ascii="Arial" w:hAnsi="Arial" w:cs="Arial"/>
        <w:snapToGrid w:val="0"/>
        <w:color w:val="48A43E"/>
        <w:sz w:val="20"/>
      </w:rPr>
      <w:tab/>
    </w:r>
    <w:r w:rsidR="00815615">
      <w:rPr>
        <w:rFonts w:ascii="Arial Narrow" w:hAnsi="Arial Narrow"/>
        <w:color w:val="48A43E"/>
        <w:sz w:val="16"/>
      </w:rPr>
      <w:t>NCR</w:t>
    </w:r>
    <w:r w:rsidRPr="00BB6AFD">
      <w:rPr>
        <w:rFonts w:ascii="Arial Narrow" w:hAnsi="Arial Narrow"/>
        <w:color w:val="48A43E"/>
        <w:sz w:val="16"/>
      </w:rPr>
      <w:t xml:space="preserve"> ER v</w:t>
    </w:r>
    <w:r w:rsidR="00815615">
      <w:rPr>
        <w:rFonts w:ascii="Arial Narrow" w:hAnsi="Arial Narrow"/>
        <w:color w:val="48A43E"/>
        <w:sz w:val="16"/>
      </w:rPr>
      <w:t>2</w:t>
    </w:r>
    <w:r w:rsidR="00521BB1">
      <w:rPr>
        <w:rFonts w:ascii="Arial Narrow" w:hAnsi="Arial Narrow"/>
        <w:color w:val="48A43E"/>
        <w:sz w:val="16"/>
      </w:rPr>
      <w:t>1, January</w:t>
    </w:r>
    <w:r w:rsidRPr="00BB6AFD">
      <w:rPr>
        <w:rFonts w:ascii="Arial Narrow" w:hAnsi="Arial Narrow"/>
        <w:color w:val="48A43E"/>
        <w:sz w:val="16"/>
      </w:rPr>
      <w:t xml:space="preserve"> 201</w:t>
    </w:r>
    <w:r w:rsidR="00521BB1">
      <w:rPr>
        <w:rFonts w:ascii="Arial Narrow" w:hAnsi="Arial Narrow"/>
        <w:color w:val="48A43E"/>
        <w:sz w:val="16"/>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11C" w:rsidRPr="009A0767" w:rsidRDefault="0011511C" w:rsidP="009A0767">
    <w:pPr>
      <w:pStyle w:val="Footer"/>
      <w:tabs>
        <w:tab w:val="clear" w:pos="8640"/>
        <w:tab w:val="right" w:pos="10530"/>
      </w:tabs>
      <w:rPr>
        <w:rFonts w:ascii="Arial" w:hAnsi="Arial" w:cs="Arial"/>
        <w:sz w:val="20"/>
      </w:rPr>
    </w:pPr>
    <w:r w:rsidRPr="007556CA">
      <w:rPr>
        <w:rFonts w:ascii="Arial" w:hAnsi="Arial" w:cs="Arial"/>
        <w:snapToGrid w:val="0"/>
        <w:sz w:val="20"/>
      </w:rPr>
      <w:t xml:space="preserve">ER </w:t>
    </w:r>
    <w:r w:rsidRPr="007556CA">
      <w:rPr>
        <w:rFonts w:ascii="Arial" w:hAnsi="Arial" w:cs="Arial"/>
        <w:snapToGrid w:val="0"/>
        <w:sz w:val="20"/>
      </w:rPr>
      <w:fldChar w:fldCharType="begin"/>
    </w:r>
    <w:r w:rsidRPr="007556CA">
      <w:rPr>
        <w:rFonts w:ascii="Arial" w:hAnsi="Arial" w:cs="Arial"/>
        <w:snapToGrid w:val="0"/>
        <w:sz w:val="20"/>
      </w:rPr>
      <w:instrText xml:space="preserve"> REF ERNumber \h </w:instrText>
    </w:r>
    <w:r w:rsidRPr="007556CA">
      <w:rPr>
        <w:rFonts w:ascii="Arial" w:hAnsi="Arial" w:cs="Arial"/>
        <w:snapToGrid w:val="0"/>
        <w:sz w:val="20"/>
      </w:rPr>
    </w:r>
    <w:r w:rsidRPr="007556CA">
      <w:rPr>
        <w:rFonts w:ascii="Arial" w:hAnsi="Arial" w:cs="Arial"/>
        <w:snapToGrid w:val="0"/>
        <w:sz w:val="20"/>
      </w:rPr>
      <w:instrText xml:space="preserve"> \* MERGEFORMAT </w:instrText>
    </w:r>
    <w:r w:rsidRPr="007556CA">
      <w:rPr>
        <w:rFonts w:ascii="Arial" w:hAnsi="Arial" w:cs="Arial"/>
        <w:snapToGrid w:val="0"/>
        <w:sz w:val="20"/>
      </w:rPr>
      <w:fldChar w:fldCharType="separate"/>
    </w:r>
    <w:r w:rsidRPr="00C23C2D">
      <w:rPr>
        <w:rFonts w:ascii="Arial" w:hAnsi="Arial" w:cs="Arial"/>
        <w:snapToGrid w:val="0"/>
        <w:sz w:val="20"/>
      </w:rPr>
      <w:t>[Retalix Assigned]</w:t>
    </w:r>
    <w:r w:rsidRPr="007556CA">
      <w:rPr>
        <w:rFonts w:ascii="Arial" w:hAnsi="Arial" w:cs="Arial"/>
        <w:snapToGrid w:val="0"/>
        <w:sz w:val="20"/>
      </w:rPr>
      <w:fldChar w:fldCharType="end"/>
    </w:r>
    <w:r w:rsidRPr="007556CA">
      <w:rPr>
        <w:rFonts w:ascii="Arial" w:hAnsi="Arial" w:cs="Arial"/>
        <w:snapToGrid w:val="0"/>
        <w:sz w:val="20"/>
      </w:rPr>
      <w:tab/>
    </w:r>
    <w:r w:rsidRPr="007556CA">
      <w:rPr>
        <w:rFonts w:ascii="Arial" w:hAnsi="Arial" w:cs="Arial"/>
        <w:snapToGrid w:val="0"/>
        <w:sz w:val="20"/>
      </w:rPr>
      <w:tab/>
    </w:r>
    <w:r>
      <w:rPr>
        <w:rFonts w:ascii="Arial Narrow" w:hAnsi="Arial Narrow"/>
        <w:sz w:val="16"/>
      </w:rPr>
      <w:t xml:space="preserve">Retalix ER </w:t>
    </w:r>
    <w:r w:rsidR="00384317">
      <w:rPr>
        <w:rFonts w:ascii="Arial Narrow" w:hAnsi="Arial Narrow"/>
        <w:sz w:val="16"/>
      </w:rPr>
      <w:t>v18 January</w:t>
    </w:r>
    <w:r>
      <w:rPr>
        <w:rFonts w:ascii="Arial Narrow" w:hAnsi="Arial Narrow"/>
        <w:sz w:val="16"/>
      </w:rPr>
      <w:t xml:space="preserve"> 2013</w:t>
    </w:r>
    <w:r>
      <w:rPr>
        <w:rFonts w:ascii="Arial Narrow" w:hAnsi="Arial Narrow"/>
        <w:sz w:val="16"/>
      </w:rPr>
      <w:tab/>
    </w:r>
    <w:r>
      <w:rPr>
        <w:rFonts w:ascii="Arial Narrow" w:hAnsi="Arial Narrow"/>
        <w:sz w:val="16"/>
      </w:rPr>
      <w:tab/>
    </w:r>
    <w:r>
      <w:rPr>
        <w:rFonts w:ascii="Arial Narrow" w:hAnsi="Arial Narrow"/>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268" w:rsidRDefault="007C5268">
      <w:r>
        <w:separator/>
      </w:r>
    </w:p>
  </w:footnote>
  <w:footnote w:type="continuationSeparator" w:id="0">
    <w:p w:rsidR="007C5268" w:rsidRDefault="007C5268">
      <w:r>
        <w:continuationSeparator/>
      </w:r>
    </w:p>
  </w:footnote>
  <w:footnote w:id="1">
    <w:p w:rsidR="0011511C" w:rsidRPr="0013558B" w:rsidRDefault="0011511C" w:rsidP="00C26803">
      <w:pPr>
        <w:pStyle w:val="FootnoteText"/>
        <w:ind w:left="180" w:hanging="180"/>
        <w:rPr>
          <w:rFonts w:ascii="Arial" w:hAnsi="Arial" w:cs="Arial"/>
          <w:color w:val="404040" w:themeColor="text1" w:themeTint="BF"/>
          <w:sz w:val="16"/>
        </w:rPr>
      </w:pPr>
      <w:r w:rsidRPr="0013558B">
        <w:rPr>
          <w:rStyle w:val="FootnoteReference"/>
          <w:rFonts w:ascii="Arial" w:hAnsi="Arial" w:cs="Arial"/>
          <w:color w:val="404040" w:themeColor="text1" w:themeTint="BF"/>
          <w:sz w:val="16"/>
        </w:rPr>
        <w:footnoteRef/>
      </w:r>
      <w:r w:rsidRPr="0013558B">
        <w:rPr>
          <w:rFonts w:ascii="Arial" w:hAnsi="Arial" w:cs="Arial"/>
          <w:color w:val="404040" w:themeColor="text1" w:themeTint="BF"/>
          <w:sz w:val="16"/>
        </w:rPr>
        <w:t xml:space="preserve"> </w:t>
      </w:r>
      <w:r w:rsidRPr="0013558B">
        <w:rPr>
          <w:rFonts w:ascii="Arial" w:hAnsi="Arial" w:cs="Arial"/>
          <w:color w:val="404040" w:themeColor="text1" w:themeTint="BF"/>
          <w:sz w:val="16"/>
        </w:rPr>
        <w:tab/>
      </w:r>
      <w:r w:rsidRPr="0013558B">
        <w:rPr>
          <w:rFonts w:ascii="Arial" w:hAnsi="Arial" w:cs="Arial"/>
          <w:b/>
          <w:color w:val="404040" w:themeColor="text1" w:themeTint="BF"/>
          <w:sz w:val="16"/>
        </w:rPr>
        <w:t>Wish-list ERs</w:t>
      </w:r>
      <w:r w:rsidRPr="0013558B">
        <w:rPr>
          <w:rFonts w:ascii="Arial" w:hAnsi="Arial" w:cs="Arial"/>
          <w:color w:val="404040" w:themeColor="text1" w:themeTint="BF"/>
          <w:sz w:val="16"/>
        </w:rPr>
        <w:t xml:space="preserve"> will be added to the list of enhancements considered when planning new releases.  No price quotations or proposals will be provided, and the final specs and timing (if done) will be determined by </w:t>
      </w:r>
      <w:r w:rsidR="00815615" w:rsidRPr="0013558B">
        <w:rPr>
          <w:rFonts w:ascii="Arial" w:hAnsi="Arial" w:cs="Arial"/>
          <w:color w:val="404040" w:themeColor="text1" w:themeTint="BF"/>
          <w:sz w:val="16"/>
        </w:rPr>
        <w:t>NCR</w:t>
      </w:r>
      <w:r w:rsidRPr="0013558B">
        <w:rPr>
          <w:rFonts w:ascii="Arial" w:hAnsi="Arial" w:cs="Arial"/>
          <w:color w:val="404040" w:themeColor="text1" w:themeTint="BF"/>
          <w:sz w:val="16"/>
        </w:rPr>
        <w:t>.  Use Wish-List ERs only in “suggestion box” situations —</w:t>
      </w:r>
      <w:r w:rsidR="00815615" w:rsidRPr="0013558B">
        <w:rPr>
          <w:rFonts w:ascii="Arial" w:hAnsi="Arial" w:cs="Arial"/>
          <w:color w:val="404040" w:themeColor="text1" w:themeTint="BF"/>
          <w:sz w:val="16"/>
        </w:rPr>
        <w:t xml:space="preserve"> use the standard ER instead whenever </w:t>
      </w:r>
      <w:r w:rsidRPr="0013558B">
        <w:rPr>
          <w:rFonts w:ascii="Arial" w:hAnsi="Arial" w:cs="Arial"/>
          <w:color w:val="404040" w:themeColor="text1" w:themeTint="BF"/>
          <w:sz w:val="16"/>
        </w:rPr>
        <w:t>an enhancement is required by an end user or dates are important.</w:t>
      </w:r>
    </w:p>
    <w:p w:rsidR="0011511C" w:rsidRPr="00BB6AFD" w:rsidRDefault="0011511C" w:rsidP="00C26803">
      <w:pPr>
        <w:pStyle w:val="FootnoteText"/>
        <w:ind w:left="180" w:hanging="180"/>
        <w:rPr>
          <w:rFonts w:ascii="Arial" w:hAnsi="Arial" w:cs="Arial"/>
        </w:rPr>
      </w:pPr>
      <w:r w:rsidRPr="0013558B">
        <w:rPr>
          <w:rFonts w:ascii="Arial" w:hAnsi="Arial" w:cs="Arial"/>
          <w:color w:val="404040" w:themeColor="text1" w:themeTint="BF"/>
          <w:sz w:val="16"/>
        </w:rPr>
        <w:tab/>
      </w:r>
      <w:r w:rsidRPr="0013558B">
        <w:rPr>
          <w:rFonts w:ascii="Arial" w:hAnsi="Arial" w:cs="Arial"/>
          <w:b/>
          <w:color w:val="404040" w:themeColor="text1" w:themeTint="BF"/>
          <w:sz w:val="16"/>
        </w:rPr>
        <w:t>Standard ERs</w:t>
      </w:r>
      <w:r w:rsidRPr="0013558B">
        <w:rPr>
          <w:rFonts w:ascii="Arial" w:hAnsi="Arial" w:cs="Arial"/>
          <w:color w:val="404040" w:themeColor="text1" w:themeTint="BF"/>
          <w:sz w:val="16"/>
        </w:rPr>
        <w:t xml:space="preserve"> will generate a Ballpark quotation</w:t>
      </w:r>
      <w:r w:rsidR="00815615" w:rsidRPr="0013558B">
        <w:rPr>
          <w:rFonts w:ascii="Arial" w:hAnsi="Arial" w:cs="Arial"/>
          <w:color w:val="404040" w:themeColor="text1" w:themeTint="BF"/>
          <w:sz w:val="16"/>
        </w:rPr>
        <w:t>,</w:t>
      </w:r>
      <w:r w:rsidRPr="0013558B">
        <w:rPr>
          <w:rFonts w:ascii="Arial" w:hAnsi="Arial" w:cs="Arial"/>
          <w:color w:val="404040" w:themeColor="text1" w:themeTint="BF"/>
          <w:sz w:val="16"/>
        </w:rPr>
        <w:t xml:space="preserve"> and if the pricing is satisfactory to the user, </w:t>
      </w:r>
      <w:r w:rsidR="00815615" w:rsidRPr="0013558B">
        <w:rPr>
          <w:rFonts w:ascii="Arial" w:hAnsi="Arial" w:cs="Arial"/>
          <w:color w:val="404040" w:themeColor="text1" w:themeTint="BF"/>
          <w:sz w:val="16"/>
        </w:rPr>
        <w:t>NCR will provide a</w:t>
      </w:r>
      <w:r w:rsidRPr="0013558B">
        <w:rPr>
          <w:rFonts w:ascii="Arial" w:hAnsi="Arial" w:cs="Arial"/>
          <w:color w:val="404040" w:themeColor="text1" w:themeTint="BF"/>
          <w:sz w:val="16"/>
        </w:rPr>
        <w:t xml:space="preserve"> S</w:t>
      </w:r>
      <w:r w:rsidR="00815615" w:rsidRPr="0013558B">
        <w:rPr>
          <w:rFonts w:ascii="Arial" w:hAnsi="Arial" w:cs="Arial"/>
          <w:color w:val="404040" w:themeColor="text1" w:themeTint="BF"/>
          <w:sz w:val="16"/>
        </w:rPr>
        <w:t>tatement of Work (SOW)</w:t>
      </w:r>
      <w:r w:rsidRPr="0013558B">
        <w:rPr>
          <w:rFonts w:ascii="Arial" w:hAnsi="Arial" w:cs="Arial"/>
          <w:color w:val="404040" w:themeColor="text1" w:themeTint="BF"/>
          <w:sz w:val="16"/>
        </w:rPr>
        <w:t xml:space="preserve"> with final/firm/fixed pricing and a planned release software level and date.  </w:t>
      </w:r>
      <w:r w:rsidR="00815615" w:rsidRPr="0013558B">
        <w:rPr>
          <w:rFonts w:ascii="Arial" w:hAnsi="Arial" w:cs="Arial"/>
          <w:color w:val="404040" w:themeColor="text1" w:themeTint="BF"/>
          <w:sz w:val="16"/>
        </w:rPr>
        <w:t>Just because it’s a standard ER does NOT mean the Channel Partner or user will need to pay the full cost — d</w:t>
      </w:r>
      <w:r w:rsidRPr="0013558B">
        <w:rPr>
          <w:rFonts w:ascii="Arial" w:hAnsi="Arial" w:cs="Arial"/>
          <w:color w:val="404040" w:themeColor="text1" w:themeTint="BF"/>
          <w:sz w:val="16"/>
        </w:rPr>
        <w:t xml:space="preserve">epending upon circumstances, </w:t>
      </w:r>
      <w:r w:rsidR="00815615" w:rsidRPr="0013558B">
        <w:rPr>
          <w:rFonts w:ascii="Arial" w:hAnsi="Arial" w:cs="Arial"/>
          <w:color w:val="404040" w:themeColor="text1" w:themeTint="BF"/>
          <w:sz w:val="16"/>
        </w:rPr>
        <w:t>NCR</w:t>
      </w:r>
      <w:r w:rsidRPr="0013558B">
        <w:rPr>
          <w:rFonts w:ascii="Arial" w:hAnsi="Arial" w:cs="Arial"/>
          <w:color w:val="404040" w:themeColor="text1" w:themeTint="BF"/>
          <w:sz w:val="16"/>
        </w:rPr>
        <w:t xml:space="preserve"> may share the development cost for standard 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00B050"/>
      </w:tblBorders>
      <w:tblLayout w:type="fixed"/>
      <w:tblCellMar>
        <w:left w:w="115" w:type="dxa"/>
        <w:right w:w="72" w:type="dxa"/>
      </w:tblCellMar>
      <w:tblLook w:val="0000" w:firstRow="0" w:lastRow="0" w:firstColumn="0" w:lastColumn="0" w:noHBand="0" w:noVBand="0"/>
    </w:tblPr>
    <w:tblGrid>
      <w:gridCol w:w="2610"/>
      <w:gridCol w:w="5310"/>
      <w:gridCol w:w="2700"/>
    </w:tblGrid>
    <w:tr w:rsidR="00815615" w:rsidRPr="00FD067B" w:rsidTr="00981A5D">
      <w:tblPrEx>
        <w:tblCellMar>
          <w:top w:w="0" w:type="dxa"/>
          <w:bottom w:w="0" w:type="dxa"/>
        </w:tblCellMar>
      </w:tblPrEx>
      <w:trPr>
        <w:trHeight w:val="630"/>
      </w:trPr>
      <w:tc>
        <w:tcPr>
          <w:tcW w:w="2610" w:type="dxa"/>
          <w:vAlign w:val="bottom"/>
        </w:tcPr>
        <w:p w:rsidR="00815615" w:rsidRPr="00FD067B" w:rsidRDefault="005A00DA" w:rsidP="007068E1">
          <w:pPr>
            <w:pStyle w:val="Header"/>
            <w:spacing w:after="40"/>
            <w:jc w:val="center"/>
            <w:rPr>
              <w:color w:val="48A43E"/>
            </w:rPr>
          </w:pPr>
          <w:r>
            <w:rPr>
              <w:noProof/>
              <w:color w:val="48A43E"/>
            </w:rPr>
            <w:drawing>
              <wp:anchor distT="0" distB="0" distL="114300" distR="114300" simplePos="0" relativeHeight="251658240" behindDoc="1" locked="0" layoutInCell="1" allowOverlap="1" wp14:anchorId="73E62D71" wp14:editId="606A34B2">
                <wp:simplePos x="0" y="0"/>
                <wp:positionH relativeFrom="column">
                  <wp:posOffset>-73025</wp:posOffset>
                </wp:positionH>
                <wp:positionV relativeFrom="paragraph">
                  <wp:posOffset>0</wp:posOffset>
                </wp:positionV>
                <wp:extent cx="384175" cy="384175"/>
                <wp:effectExtent l="0" t="0" r="0" b="0"/>
                <wp:wrapTight wrapText="bothSides">
                  <wp:wrapPolygon edited="0">
                    <wp:start x="0" y="0"/>
                    <wp:lineTo x="0" y="20350"/>
                    <wp:lineTo x="20350" y="20350"/>
                    <wp:lineTo x="20350" y="0"/>
                    <wp:lineTo x="0" y="0"/>
                  </wp:wrapPolygon>
                </wp:wrapTight>
                <wp:docPr id="7" name="Picture 7" descr="C:\Users\av250130\Pictures\Graphics\NCR Branding\NCR Brand Block 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v250130\Pictures\Graphics\NCR Branding\NCR Brand Block Logo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175" cy="3841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10" w:type="dxa"/>
          <w:vAlign w:val="bottom"/>
        </w:tcPr>
        <w:p w:rsidR="00815615" w:rsidRPr="00FD067B" w:rsidRDefault="00815615" w:rsidP="00815615">
          <w:pPr>
            <w:pStyle w:val="Header"/>
            <w:spacing w:after="40"/>
            <w:jc w:val="center"/>
            <w:rPr>
              <w:color w:val="48A43E"/>
            </w:rPr>
          </w:pPr>
          <w:r>
            <w:rPr>
              <w:rFonts w:ascii="ICL Franklin" w:hAnsi="ICL Franklin"/>
              <w:b/>
              <w:color w:val="48A43E"/>
              <w:sz w:val="30"/>
            </w:rPr>
            <w:t>Enhancement Request</w:t>
          </w:r>
        </w:p>
      </w:tc>
      <w:tc>
        <w:tcPr>
          <w:tcW w:w="2700" w:type="dxa"/>
          <w:vAlign w:val="bottom"/>
        </w:tcPr>
        <w:p w:rsidR="00815615" w:rsidRPr="00FD067B" w:rsidRDefault="00815615" w:rsidP="007068E1">
          <w:pPr>
            <w:pStyle w:val="Header"/>
            <w:spacing w:after="40"/>
            <w:jc w:val="right"/>
            <w:rPr>
              <w:color w:val="48A43E"/>
            </w:rPr>
          </w:pPr>
          <w:r w:rsidRPr="00FD067B">
            <w:rPr>
              <w:rFonts w:ascii="Arial" w:hAnsi="Arial"/>
              <w:color w:val="48A43E"/>
              <w:sz w:val="22"/>
            </w:rPr>
            <w:t xml:space="preserve">Page </w:t>
          </w:r>
          <w:r w:rsidRPr="00FD067B">
            <w:rPr>
              <w:rStyle w:val="PageNumber"/>
              <w:rFonts w:ascii="Arial" w:hAnsi="Arial"/>
              <w:color w:val="48A43E"/>
              <w:sz w:val="22"/>
            </w:rPr>
            <w:fldChar w:fldCharType="begin"/>
          </w:r>
          <w:r w:rsidRPr="00FD067B">
            <w:rPr>
              <w:rStyle w:val="PageNumber"/>
              <w:rFonts w:ascii="Arial" w:hAnsi="Arial"/>
              <w:color w:val="48A43E"/>
              <w:sz w:val="22"/>
            </w:rPr>
            <w:instrText xml:space="preserve"> PAGE </w:instrText>
          </w:r>
          <w:r w:rsidRPr="00FD067B">
            <w:rPr>
              <w:rStyle w:val="PageNumber"/>
              <w:rFonts w:ascii="Arial" w:hAnsi="Arial"/>
              <w:color w:val="48A43E"/>
              <w:sz w:val="22"/>
            </w:rPr>
            <w:fldChar w:fldCharType="separate"/>
          </w:r>
          <w:r w:rsidR="00981A5D">
            <w:rPr>
              <w:rStyle w:val="PageNumber"/>
              <w:rFonts w:ascii="Arial" w:hAnsi="Arial"/>
              <w:noProof/>
              <w:color w:val="48A43E"/>
              <w:sz w:val="22"/>
            </w:rPr>
            <w:t>1</w:t>
          </w:r>
          <w:r w:rsidRPr="00FD067B">
            <w:rPr>
              <w:rStyle w:val="PageNumber"/>
              <w:rFonts w:ascii="Arial" w:hAnsi="Arial"/>
              <w:color w:val="48A43E"/>
              <w:sz w:val="22"/>
            </w:rPr>
            <w:fldChar w:fldCharType="end"/>
          </w:r>
          <w:r w:rsidRPr="00FD067B">
            <w:rPr>
              <w:rStyle w:val="PageNumber"/>
              <w:rFonts w:ascii="Arial" w:hAnsi="Arial"/>
              <w:color w:val="48A43E"/>
              <w:sz w:val="22"/>
            </w:rPr>
            <w:t xml:space="preserve"> of </w:t>
          </w:r>
          <w:r w:rsidRPr="00FD067B">
            <w:rPr>
              <w:rStyle w:val="PageNumber"/>
              <w:rFonts w:ascii="Arial" w:hAnsi="Arial"/>
              <w:color w:val="48A43E"/>
              <w:sz w:val="22"/>
            </w:rPr>
            <w:fldChar w:fldCharType="begin"/>
          </w:r>
          <w:r w:rsidRPr="00FD067B">
            <w:rPr>
              <w:rStyle w:val="PageNumber"/>
              <w:rFonts w:ascii="Arial" w:hAnsi="Arial"/>
              <w:color w:val="48A43E"/>
              <w:sz w:val="22"/>
            </w:rPr>
            <w:instrText xml:space="preserve"> NUMPAGES </w:instrText>
          </w:r>
          <w:r w:rsidRPr="00FD067B">
            <w:rPr>
              <w:rStyle w:val="PageNumber"/>
              <w:rFonts w:ascii="Arial" w:hAnsi="Arial"/>
              <w:color w:val="48A43E"/>
              <w:sz w:val="22"/>
            </w:rPr>
            <w:fldChar w:fldCharType="separate"/>
          </w:r>
          <w:r w:rsidR="00981A5D">
            <w:rPr>
              <w:rStyle w:val="PageNumber"/>
              <w:rFonts w:ascii="Arial" w:hAnsi="Arial"/>
              <w:noProof/>
              <w:color w:val="48A43E"/>
              <w:sz w:val="22"/>
            </w:rPr>
            <w:t>4</w:t>
          </w:r>
          <w:r w:rsidRPr="00FD067B">
            <w:rPr>
              <w:rStyle w:val="PageNumber"/>
              <w:rFonts w:ascii="Arial" w:hAnsi="Arial"/>
              <w:color w:val="48A43E"/>
              <w:sz w:val="22"/>
            </w:rPr>
            <w:fldChar w:fldCharType="end"/>
          </w:r>
        </w:p>
      </w:tc>
    </w:tr>
  </w:tbl>
  <w:p w:rsidR="0011511C" w:rsidRDefault="001151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5310"/>
      <w:gridCol w:w="2700"/>
    </w:tblGrid>
    <w:tr w:rsidR="0011511C" w:rsidTr="00C23C2D">
      <w:tblPrEx>
        <w:tblCellMar>
          <w:top w:w="0" w:type="dxa"/>
          <w:bottom w:w="0" w:type="dxa"/>
        </w:tblCellMar>
      </w:tblPrEx>
      <w:trPr>
        <w:trHeight w:val="432"/>
      </w:trPr>
      <w:tc>
        <w:tcPr>
          <w:tcW w:w="2718" w:type="dxa"/>
          <w:tcBorders>
            <w:top w:val="single" w:sz="6" w:space="0" w:color="auto"/>
            <w:left w:val="single" w:sz="6" w:space="0" w:color="auto"/>
            <w:bottom w:val="single" w:sz="6" w:space="0" w:color="auto"/>
            <w:right w:val="single" w:sz="6" w:space="0" w:color="auto"/>
          </w:tcBorders>
          <w:vAlign w:val="center"/>
        </w:tcPr>
        <w:p w:rsidR="0011511C" w:rsidRDefault="005A00DA" w:rsidP="005526F0">
          <w:pPr>
            <w:pStyle w:val="Header"/>
            <w:spacing w:after="0"/>
          </w:pPr>
          <w:r>
            <w:rPr>
              <w:noProof/>
            </w:rPr>
            <w:drawing>
              <wp:inline distT="0" distB="0" distL="0" distR="0">
                <wp:extent cx="889000" cy="234950"/>
                <wp:effectExtent l="0" t="0" r="6350" b="0"/>
                <wp:docPr id="1" name="Picture 1" descr="retalix_logo_red Very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alix_logo_red Very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234950"/>
                        </a:xfrm>
                        <a:prstGeom prst="rect">
                          <a:avLst/>
                        </a:prstGeom>
                        <a:noFill/>
                        <a:ln>
                          <a:noFill/>
                        </a:ln>
                      </pic:spPr>
                    </pic:pic>
                  </a:graphicData>
                </a:graphic>
              </wp:inline>
            </w:drawing>
          </w:r>
        </w:p>
      </w:tc>
      <w:tc>
        <w:tcPr>
          <w:tcW w:w="5310" w:type="dxa"/>
          <w:tcBorders>
            <w:top w:val="single" w:sz="6" w:space="0" w:color="auto"/>
            <w:left w:val="single" w:sz="6" w:space="0" w:color="auto"/>
            <w:bottom w:val="single" w:sz="6" w:space="0" w:color="auto"/>
            <w:right w:val="single" w:sz="6" w:space="0" w:color="auto"/>
          </w:tcBorders>
          <w:vAlign w:val="center"/>
        </w:tcPr>
        <w:p w:rsidR="0011511C" w:rsidRDefault="0011511C" w:rsidP="005526F0">
          <w:pPr>
            <w:pStyle w:val="Header"/>
            <w:spacing w:after="0"/>
            <w:jc w:val="center"/>
          </w:pPr>
          <w:r>
            <w:rPr>
              <w:rFonts w:ascii="ICL Franklin" w:hAnsi="ICL Franklin"/>
              <w:b/>
              <w:sz w:val="30"/>
            </w:rPr>
            <w:t>Enhancement Request</w:t>
          </w:r>
        </w:p>
      </w:tc>
      <w:tc>
        <w:tcPr>
          <w:tcW w:w="2700" w:type="dxa"/>
          <w:tcBorders>
            <w:top w:val="single" w:sz="6" w:space="0" w:color="auto"/>
            <w:left w:val="single" w:sz="6" w:space="0" w:color="auto"/>
            <w:bottom w:val="single" w:sz="6" w:space="0" w:color="auto"/>
            <w:right w:val="single" w:sz="6" w:space="0" w:color="auto"/>
          </w:tcBorders>
          <w:vAlign w:val="center"/>
        </w:tcPr>
        <w:p w:rsidR="0011511C" w:rsidRPr="00D848C4" w:rsidRDefault="0011511C" w:rsidP="005526F0">
          <w:pPr>
            <w:pStyle w:val="Header"/>
            <w:tabs>
              <w:tab w:val="center" w:pos="1242"/>
              <w:tab w:val="right" w:pos="2484"/>
            </w:tabs>
            <w:spacing w:after="0"/>
            <w:jc w:val="right"/>
            <w:rPr>
              <w:rFonts w:ascii="Arial" w:hAnsi="Arial" w:cs="Arial"/>
            </w:rPr>
          </w:pPr>
          <w:r w:rsidRPr="00D848C4">
            <w:rPr>
              <w:rFonts w:ascii="Arial" w:hAnsi="Arial" w:cs="Arial"/>
            </w:rPr>
            <w:t xml:space="preserve">Page </w:t>
          </w:r>
          <w:r w:rsidRPr="00D848C4">
            <w:rPr>
              <w:rFonts w:ascii="Arial" w:hAnsi="Arial" w:cs="Arial"/>
            </w:rPr>
            <w:fldChar w:fldCharType="begin"/>
          </w:r>
          <w:r w:rsidRPr="00D848C4">
            <w:rPr>
              <w:rFonts w:ascii="Arial" w:hAnsi="Arial" w:cs="Arial"/>
            </w:rPr>
            <w:instrText xml:space="preserve"> PAGE </w:instrText>
          </w:r>
          <w:r w:rsidRPr="00D848C4">
            <w:rPr>
              <w:rFonts w:ascii="Arial" w:hAnsi="Arial" w:cs="Arial"/>
            </w:rPr>
            <w:fldChar w:fldCharType="separate"/>
          </w:r>
          <w:r>
            <w:rPr>
              <w:rFonts w:ascii="Arial" w:hAnsi="Arial" w:cs="Arial"/>
              <w:noProof/>
            </w:rPr>
            <w:t>1</w:t>
          </w:r>
          <w:r w:rsidRPr="00D848C4">
            <w:rPr>
              <w:rFonts w:ascii="Arial" w:hAnsi="Arial" w:cs="Arial"/>
            </w:rPr>
            <w:fldChar w:fldCharType="end"/>
          </w:r>
          <w:r w:rsidRPr="00D848C4">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 MERGEFORMAT </w:instrText>
          </w:r>
          <w:r>
            <w:rPr>
              <w:rStyle w:val="PageNumber"/>
              <w:rFonts w:ascii="Arial" w:hAnsi="Arial" w:cs="Arial"/>
            </w:rPr>
            <w:fldChar w:fldCharType="separate"/>
          </w:r>
          <w:r>
            <w:rPr>
              <w:rStyle w:val="PageNumber"/>
              <w:rFonts w:ascii="Arial" w:hAnsi="Arial" w:cs="Arial"/>
              <w:noProof/>
            </w:rPr>
            <w:t>4</w:t>
          </w:r>
          <w:r>
            <w:rPr>
              <w:rStyle w:val="PageNumber"/>
              <w:rFonts w:ascii="Arial" w:hAnsi="Arial" w:cs="Arial"/>
            </w:rPr>
            <w:fldChar w:fldCharType="end"/>
          </w:r>
        </w:p>
      </w:tc>
    </w:tr>
  </w:tbl>
  <w:p w:rsidR="0011511C" w:rsidRDefault="001151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B4850"/>
    <w:multiLevelType w:val="hybridMultilevel"/>
    <w:tmpl w:val="F306AF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1A8131E"/>
    <w:multiLevelType w:val="multilevel"/>
    <w:tmpl w:val="FDFAFD94"/>
    <w:lvl w:ilvl="0">
      <w:start w:val="1"/>
      <w:numFmt w:val="decimal"/>
      <w:pStyle w:val="Heading3"/>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360"/>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C6D"/>
    <w:rsid w:val="000013A4"/>
    <w:rsid w:val="00014353"/>
    <w:rsid w:val="00070470"/>
    <w:rsid w:val="00094923"/>
    <w:rsid w:val="00113524"/>
    <w:rsid w:val="0011511C"/>
    <w:rsid w:val="0013558B"/>
    <w:rsid w:val="00234CE0"/>
    <w:rsid w:val="00370EFA"/>
    <w:rsid w:val="00384317"/>
    <w:rsid w:val="003A7C6D"/>
    <w:rsid w:val="00484B74"/>
    <w:rsid w:val="005150F1"/>
    <w:rsid w:val="00521BB1"/>
    <w:rsid w:val="005526F0"/>
    <w:rsid w:val="005A00DA"/>
    <w:rsid w:val="00607D2D"/>
    <w:rsid w:val="00641372"/>
    <w:rsid w:val="006448C8"/>
    <w:rsid w:val="006B03A7"/>
    <w:rsid w:val="006C7945"/>
    <w:rsid w:val="007068E1"/>
    <w:rsid w:val="00740889"/>
    <w:rsid w:val="007556CA"/>
    <w:rsid w:val="00774EAA"/>
    <w:rsid w:val="007C5268"/>
    <w:rsid w:val="00815615"/>
    <w:rsid w:val="00817078"/>
    <w:rsid w:val="008756B1"/>
    <w:rsid w:val="008D4E17"/>
    <w:rsid w:val="009678F8"/>
    <w:rsid w:val="00981A5D"/>
    <w:rsid w:val="009A0767"/>
    <w:rsid w:val="00A704C4"/>
    <w:rsid w:val="00AA0C1B"/>
    <w:rsid w:val="00B004BD"/>
    <w:rsid w:val="00B30A57"/>
    <w:rsid w:val="00BA6A29"/>
    <w:rsid w:val="00BB6AFD"/>
    <w:rsid w:val="00C03CEF"/>
    <w:rsid w:val="00C17238"/>
    <w:rsid w:val="00C20A94"/>
    <w:rsid w:val="00C23C2D"/>
    <w:rsid w:val="00C26803"/>
    <w:rsid w:val="00C74F4E"/>
    <w:rsid w:val="00CD60AF"/>
    <w:rsid w:val="00CF1AC2"/>
    <w:rsid w:val="00D82879"/>
    <w:rsid w:val="00D848C4"/>
    <w:rsid w:val="00DC080E"/>
    <w:rsid w:val="00EB76AF"/>
    <w:rsid w:val="00F56083"/>
    <w:rsid w:val="00FD1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C2D"/>
    <w:pPr>
      <w:overflowPunct w:val="0"/>
      <w:autoSpaceDE w:val="0"/>
      <w:autoSpaceDN w:val="0"/>
      <w:adjustRightInd w:val="0"/>
      <w:spacing w:after="120"/>
      <w:textAlignment w:val="baseline"/>
    </w:pPr>
    <w:rPr>
      <w:rFonts w:ascii="Book Antiqua" w:hAnsi="Book Antiqua"/>
      <w:sz w:val="24"/>
    </w:rPr>
  </w:style>
  <w:style w:type="paragraph" w:styleId="Heading1">
    <w:name w:val="heading 1"/>
    <w:basedOn w:val="Normal"/>
    <w:next w:val="Normal"/>
    <w:qFormat/>
    <w:rsid w:val="00D848C4"/>
    <w:pPr>
      <w:keepNext/>
      <w:jc w:val="center"/>
      <w:outlineLvl w:val="0"/>
    </w:pPr>
    <w:rPr>
      <w:rFonts w:ascii="Arial" w:hAnsi="Arial"/>
      <w:b/>
      <w:sz w:val="20"/>
    </w:rPr>
  </w:style>
  <w:style w:type="paragraph" w:styleId="Heading2">
    <w:name w:val="heading 2"/>
    <w:basedOn w:val="Normal"/>
    <w:next w:val="Normal"/>
    <w:autoRedefine/>
    <w:qFormat/>
    <w:rsid w:val="0013558B"/>
    <w:pPr>
      <w:keepNext/>
      <w:spacing w:before="360" w:after="60"/>
      <w:outlineLvl w:val="1"/>
    </w:pPr>
    <w:rPr>
      <w:rFonts w:ascii="Arial" w:hAnsi="Arial" w:cs="Arial"/>
      <w:b/>
      <w:bCs/>
      <w:iCs/>
      <w:color w:val="0070C0"/>
      <w:sz w:val="28"/>
      <w:szCs w:val="28"/>
    </w:rPr>
  </w:style>
  <w:style w:type="paragraph" w:styleId="Heading3">
    <w:name w:val="heading 3"/>
    <w:basedOn w:val="Normal"/>
    <w:next w:val="Normal"/>
    <w:autoRedefine/>
    <w:qFormat/>
    <w:rsid w:val="00B30A57"/>
    <w:pPr>
      <w:keepNext/>
      <w:numPr>
        <w:numId w:val="2"/>
      </w:numPr>
      <w:tabs>
        <w:tab w:val="left" w:pos="360"/>
      </w:tabs>
      <w:spacing w:before="240"/>
      <w:outlineLvl w:val="2"/>
    </w:pPr>
    <w:rPr>
      <w:rFonts w:ascii="Arial" w:hAnsi="Arial"/>
      <w:b/>
      <w:color w:val="00B050"/>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rsid w:val="00D848C4"/>
    <w:pPr>
      <w:tabs>
        <w:tab w:val="left" w:pos="2520"/>
      </w:tabs>
      <w:spacing w:after="0"/>
      <w:ind w:right="-1043"/>
      <w:jc w:val="both"/>
    </w:pPr>
    <w:rPr>
      <w:rFonts w:ascii="ICL Franklin" w:hAnsi="ICL Franklin"/>
      <w:b/>
    </w:rPr>
  </w:style>
  <w:style w:type="character" w:styleId="Hyperlink">
    <w:name w:val="Hyperlink"/>
    <w:rsid w:val="00D848C4"/>
    <w:rPr>
      <w:color w:val="0000FF"/>
      <w:u w:val="single"/>
    </w:rPr>
  </w:style>
  <w:style w:type="paragraph" w:styleId="Header">
    <w:name w:val="header"/>
    <w:basedOn w:val="Normal"/>
    <w:link w:val="HeaderChar"/>
    <w:rsid w:val="00D848C4"/>
    <w:pPr>
      <w:tabs>
        <w:tab w:val="center" w:pos="4320"/>
        <w:tab w:val="right" w:pos="8640"/>
      </w:tabs>
    </w:pPr>
  </w:style>
  <w:style w:type="paragraph" w:styleId="Footer">
    <w:name w:val="footer"/>
    <w:basedOn w:val="Normal"/>
    <w:rsid w:val="00D848C4"/>
    <w:pPr>
      <w:tabs>
        <w:tab w:val="center" w:pos="4320"/>
        <w:tab w:val="right" w:pos="8640"/>
      </w:tabs>
    </w:pPr>
  </w:style>
  <w:style w:type="character" w:styleId="PageNumber">
    <w:name w:val="page number"/>
    <w:basedOn w:val="DefaultParagraphFont"/>
    <w:rsid w:val="00D848C4"/>
  </w:style>
  <w:style w:type="paragraph" w:styleId="FootnoteText">
    <w:name w:val="footnote text"/>
    <w:basedOn w:val="Normal"/>
    <w:semiHidden/>
    <w:rsid w:val="00BB6AFD"/>
    <w:rPr>
      <w:sz w:val="20"/>
    </w:rPr>
  </w:style>
  <w:style w:type="character" w:styleId="FootnoteReference">
    <w:name w:val="footnote reference"/>
    <w:semiHidden/>
    <w:rsid w:val="00BB6AFD"/>
    <w:rPr>
      <w:vertAlign w:val="superscript"/>
    </w:rPr>
  </w:style>
  <w:style w:type="character" w:customStyle="1" w:styleId="HeaderChar">
    <w:name w:val="Header Char"/>
    <w:link w:val="Header"/>
    <w:rsid w:val="00815615"/>
    <w:rPr>
      <w:rFonts w:ascii="Book Antiqua" w:hAnsi="Book Antiqu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C2D"/>
    <w:pPr>
      <w:overflowPunct w:val="0"/>
      <w:autoSpaceDE w:val="0"/>
      <w:autoSpaceDN w:val="0"/>
      <w:adjustRightInd w:val="0"/>
      <w:spacing w:after="120"/>
      <w:textAlignment w:val="baseline"/>
    </w:pPr>
    <w:rPr>
      <w:rFonts w:ascii="Book Antiqua" w:hAnsi="Book Antiqua"/>
      <w:sz w:val="24"/>
    </w:rPr>
  </w:style>
  <w:style w:type="paragraph" w:styleId="Heading1">
    <w:name w:val="heading 1"/>
    <w:basedOn w:val="Normal"/>
    <w:next w:val="Normal"/>
    <w:qFormat/>
    <w:rsid w:val="00D848C4"/>
    <w:pPr>
      <w:keepNext/>
      <w:jc w:val="center"/>
      <w:outlineLvl w:val="0"/>
    </w:pPr>
    <w:rPr>
      <w:rFonts w:ascii="Arial" w:hAnsi="Arial"/>
      <w:b/>
      <w:sz w:val="20"/>
    </w:rPr>
  </w:style>
  <w:style w:type="paragraph" w:styleId="Heading2">
    <w:name w:val="heading 2"/>
    <w:basedOn w:val="Normal"/>
    <w:next w:val="Normal"/>
    <w:autoRedefine/>
    <w:qFormat/>
    <w:rsid w:val="0013558B"/>
    <w:pPr>
      <w:keepNext/>
      <w:spacing w:before="360" w:after="60"/>
      <w:outlineLvl w:val="1"/>
    </w:pPr>
    <w:rPr>
      <w:rFonts w:ascii="Arial" w:hAnsi="Arial" w:cs="Arial"/>
      <w:b/>
      <w:bCs/>
      <w:iCs/>
      <w:color w:val="0070C0"/>
      <w:sz w:val="28"/>
      <w:szCs w:val="28"/>
    </w:rPr>
  </w:style>
  <w:style w:type="paragraph" w:styleId="Heading3">
    <w:name w:val="heading 3"/>
    <w:basedOn w:val="Normal"/>
    <w:next w:val="Normal"/>
    <w:autoRedefine/>
    <w:qFormat/>
    <w:rsid w:val="00B30A57"/>
    <w:pPr>
      <w:keepNext/>
      <w:numPr>
        <w:numId w:val="2"/>
      </w:numPr>
      <w:tabs>
        <w:tab w:val="left" w:pos="360"/>
      </w:tabs>
      <w:spacing w:before="240"/>
      <w:outlineLvl w:val="2"/>
    </w:pPr>
    <w:rPr>
      <w:rFonts w:ascii="Arial" w:hAnsi="Arial"/>
      <w:b/>
      <w:color w:val="00B050"/>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rsid w:val="00D848C4"/>
    <w:pPr>
      <w:tabs>
        <w:tab w:val="left" w:pos="2520"/>
      </w:tabs>
      <w:spacing w:after="0"/>
      <w:ind w:right="-1043"/>
      <w:jc w:val="both"/>
    </w:pPr>
    <w:rPr>
      <w:rFonts w:ascii="ICL Franklin" w:hAnsi="ICL Franklin"/>
      <w:b/>
    </w:rPr>
  </w:style>
  <w:style w:type="character" w:styleId="Hyperlink">
    <w:name w:val="Hyperlink"/>
    <w:rsid w:val="00D848C4"/>
    <w:rPr>
      <w:color w:val="0000FF"/>
      <w:u w:val="single"/>
    </w:rPr>
  </w:style>
  <w:style w:type="paragraph" w:styleId="Header">
    <w:name w:val="header"/>
    <w:basedOn w:val="Normal"/>
    <w:link w:val="HeaderChar"/>
    <w:rsid w:val="00D848C4"/>
    <w:pPr>
      <w:tabs>
        <w:tab w:val="center" w:pos="4320"/>
        <w:tab w:val="right" w:pos="8640"/>
      </w:tabs>
    </w:pPr>
  </w:style>
  <w:style w:type="paragraph" w:styleId="Footer">
    <w:name w:val="footer"/>
    <w:basedOn w:val="Normal"/>
    <w:rsid w:val="00D848C4"/>
    <w:pPr>
      <w:tabs>
        <w:tab w:val="center" w:pos="4320"/>
        <w:tab w:val="right" w:pos="8640"/>
      </w:tabs>
    </w:pPr>
  </w:style>
  <w:style w:type="character" w:styleId="PageNumber">
    <w:name w:val="page number"/>
    <w:basedOn w:val="DefaultParagraphFont"/>
    <w:rsid w:val="00D848C4"/>
  </w:style>
  <w:style w:type="paragraph" w:styleId="FootnoteText">
    <w:name w:val="footnote text"/>
    <w:basedOn w:val="Normal"/>
    <w:semiHidden/>
    <w:rsid w:val="00BB6AFD"/>
    <w:rPr>
      <w:sz w:val="20"/>
    </w:rPr>
  </w:style>
  <w:style w:type="character" w:styleId="FootnoteReference">
    <w:name w:val="footnote reference"/>
    <w:semiHidden/>
    <w:rsid w:val="00BB6AFD"/>
    <w:rPr>
      <w:vertAlign w:val="superscript"/>
    </w:rPr>
  </w:style>
  <w:style w:type="character" w:customStyle="1" w:styleId="HeaderChar">
    <w:name w:val="Header Char"/>
    <w:link w:val="Header"/>
    <w:rsid w:val="00815615"/>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xxxxx@yyyyy.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eff.Galing@NCR.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 Title: </vt:lpstr>
    </vt:vector>
  </TitlesOfParts>
  <Manager>Retalix SE:</Manager>
  <Company>Dealership Name:</Company>
  <LinksUpToDate>false</LinksUpToDate>
  <CharactersWithSpaces>5506</CharactersWithSpaces>
  <SharedDoc>false</SharedDoc>
  <HLinks>
    <vt:vector size="12" baseType="variant">
      <vt:variant>
        <vt:i4>589876</vt:i4>
      </vt:variant>
      <vt:variant>
        <vt:i4>3</vt:i4>
      </vt:variant>
      <vt:variant>
        <vt:i4>0</vt:i4>
      </vt:variant>
      <vt:variant>
        <vt:i4>5</vt:i4>
      </vt:variant>
      <vt:variant>
        <vt:lpwstr>mailto:abcde@xyz.com</vt:lpwstr>
      </vt:variant>
      <vt:variant>
        <vt:lpwstr/>
      </vt:variant>
      <vt:variant>
        <vt:i4>7274563</vt:i4>
      </vt:variant>
      <vt:variant>
        <vt:i4>0</vt:i4>
      </vt:variant>
      <vt:variant>
        <vt:i4>0</vt:i4>
      </vt:variant>
      <vt:variant>
        <vt:i4>5</vt:i4>
      </vt:variant>
      <vt:variant>
        <vt:lpwstr>mailto:abcde@fghij.com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 Title:</dc:title>
  <dc:subject>Customer Name:</dc:subject>
  <dc:creator>Originator:</dc:creator>
  <cp:keywords>ER, Enhancement,</cp:keywords>
  <dc:description>ER Title:</dc:description>
  <cp:lastModifiedBy>Van Seventer, Antony</cp:lastModifiedBy>
  <cp:revision>3</cp:revision>
  <dcterms:created xsi:type="dcterms:W3CDTF">2019-01-07T20:40:00Z</dcterms:created>
  <dcterms:modified xsi:type="dcterms:W3CDTF">2019-01-07T20:51:00Z</dcterms:modified>
  <cp:category>ERs</cp:category>
</cp:coreProperties>
</file>